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Century Gothic" w:cs="Century Gothic" w:eastAsia="Century Gothic" w:hAnsi="Century Gothic"/>
          <w:color w:val="000000"/>
          <w:sz w:val="28"/>
          <w:szCs w:val="28"/>
        </w:rPr>
      </w:pPr>
      <w:r w:rsidDel="00000000" w:rsidR="00000000" w:rsidRPr="00000000">
        <w:rPr>
          <w:rFonts w:ascii="Century Gothic" w:cs="Century Gothic" w:eastAsia="Century Gothic" w:hAnsi="Century Gothic"/>
          <w:b w:val="1"/>
          <w:color w:val="000000"/>
          <w:sz w:val="28"/>
          <w:szCs w:val="28"/>
          <w:rtl w:val="0"/>
        </w:rPr>
        <w:t xml:space="preserve">« </w:t>
      </w:r>
      <w:r w:rsidDel="00000000" w:rsidR="00000000" w:rsidRPr="00000000">
        <w:rPr>
          <w:rFonts w:ascii="Century Gothic" w:cs="Century Gothic" w:eastAsia="Century Gothic" w:hAnsi="Century Gothic"/>
          <w:b w:val="1"/>
          <w:sz w:val="28"/>
          <w:szCs w:val="28"/>
          <w:rtl w:val="0"/>
        </w:rPr>
        <w:t xml:space="preserve">Prothésiste ongulaire salon</w:t>
      </w:r>
      <w:r w:rsidDel="00000000" w:rsidR="00000000" w:rsidRPr="00000000">
        <w:rPr>
          <w:rFonts w:ascii="Century Gothic" w:cs="Century Gothic" w:eastAsia="Century Gothic" w:hAnsi="Century Gothic"/>
          <w:color w:val="000000"/>
          <w:sz w:val="28"/>
          <w:szCs w:val="28"/>
          <w:rtl w:val="0"/>
        </w:rPr>
        <w:t xml:space="preserve"> </w:t>
      </w:r>
      <w:r w:rsidDel="00000000" w:rsidR="00000000" w:rsidRPr="00000000">
        <w:rPr>
          <w:rFonts w:ascii="Century Gothic" w:cs="Century Gothic" w:eastAsia="Century Gothic" w:hAnsi="Century Gothic"/>
          <w:b w:val="1"/>
          <w:color w:val="000000"/>
          <w:sz w:val="28"/>
          <w:szCs w:val="28"/>
          <w:rtl w:val="0"/>
        </w:rPr>
        <w:t xml:space="preserve">»</w:t>
      </w:r>
      <w:r w:rsidDel="00000000" w:rsidR="00000000" w:rsidRPr="00000000">
        <w:rPr>
          <w:rtl w:val="0"/>
        </w:rPr>
      </w:r>
    </w:p>
    <w:p w:rsidR="00000000" w:rsidDel="00000000" w:rsidP="00000000" w:rsidRDefault="00000000" w:rsidRPr="00000000" w14:paraId="00000002">
      <w:pPr>
        <w:ind w:left="1" w:hanging="3"/>
        <w:jc w:val="center"/>
        <w:rPr>
          <w:rFonts w:ascii="Century Gothic" w:cs="Century Gothic" w:eastAsia="Century Gothic" w:hAnsi="Century Gothic"/>
          <w:color w:val="000000"/>
          <w:sz w:val="28"/>
          <w:szCs w:val="28"/>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Public :</w:t>
      </w:r>
    </w:p>
    <w:p w:rsidR="00000000" w:rsidDel="00000000" w:rsidP="00000000" w:rsidRDefault="00000000" w:rsidRPr="00000000" w14:paraId="00000004">
      <w:pP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Avoir un projet professionnel en pose d'ongles. Être majeur (ou avoir une autorisation parentale pour les mineurs de + de 16 ans)</w:t>
      </w:r>
      <w:r w:rsidDel="00000000" w:rsidR="00000000" w:rsidRPr="00000000">
        <w:rPr>
          <w:rtl w:val="0"/>
        </w:rPr>
      </w:r>
    </w:p>
    <w:p w:rsidR="00000000" w:rsidDel="00000000" w:rsidP="00000000" w:rsidRDefault="00000000" w:rsidRPr="00000000" w14:paraId="00000005">
      <w:pPr>
        <w:ind w:left="0" w:hanging="2"/>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ind w:left="0" w:hanging="2"/>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7">
      <w:pPr>
        <w:ind w:left="1" w:hanging="3"/>
        <w:rPr>
          <w:rFonts w:ascii="Century Gothic" w:cs="Century Gothic" w:eastAsia="Century Gothic" w:hAnsi="Century Gothic"/>
          <w:sz w:val="26"/>
          <w:szCs w:val="26"/>
          <w:u w:val="single"/>
        </w:rPr>
      </w:pPr>
      <w:r w:rsidDel="00000000" w:rsidR="00000000" w:rsidRPr="00000000">
        <w:rPr>
          <w:rFonts w:ascii="Century Gothic" w:cs="Century Gothic" w:eastAsia="Century Gothic" w:hAnsi="Century Gothic"/>
          <w:sz w:val="26"/>
          <w:szCs w:val="26"/>
          <w:u w:val="single"/>
          <w:rtl w:val="0"/>
        </w:rPr>
        <w:t xml:space="preserve">Prérequis : </w:t>
      </w:r>
    </w:p>
    <w:p w:rsidR="00000000" w:rsidDel="00000000" w:rsidP="00000000" w:rsidRDefault="00000000" w:rsidRPr="00000000" w14:paraId="00000008">
      <w:pPr>
        <w:spacing w:after="240" w:before="240" w:lineRule="auto"/>
        <w:ind w:firstLine="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Etre débutant</w:t>
      </w:r>
      <w:r w:rsidDel="00000000" w:rsidR="00000000" w:rsidRPr="00000000">
        <w:rPr>
          <w:rtl w:val="0"/>
        </w:rPr>
      </w:r>
    </w:p>
    <w:p w:rsidR="00000000" w:rsidDel="00000000" w:rsidP="00000000" w:rsidRDefault="00000000" w:rsidRPr="00000000" w14:paraId="00000009">
      <w:pPr>
        <w:ind w:left="0" w:hanging="2"/>
        <w:rPr>
          <w:rFonts w:ascii="Century Gothic" w:cs="Century Gothic" w:eastAsia="Century Gothic" w:hAnsi="Century Gothic"/>
          <w:color w:val="000000"/>
          <w:sz w:val="20"/>
          <w:szCs w:val="20"/>
        </w:rPr>
      </w:pPr>
      <w:bookmarkStart w:colFirst="0" w:colLast="0" w:name="_30j0zll" w:id="0"/>
      <w:bookmarkEnd w:id="0"/>
      <w:r w:rsidDel="00000000" w:rsidR="00000000" w:rsidRPr="00000000">
        <w:rPr>
          <w:rtl w:val="0"/>
        </w:rPr>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Durée de formation : </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30</w:t>
      </w:r>
      <w:r w:rsidDel="00000000" w:rsidR="00000000" w:rsidRPr="00000000">
        <w:rPr>
          <w:rFonts w:ascii="Century Gothic" w:cs="Century Gothic" w:eastAsia="Century Gothic" w:hAnsi="Century Gothic"/>
          <w:color w:val="000000"/>
          <w:sz w:val="20"/>
          <w:szCs w:val="20"/>
          <w:rtl w:val="0"/>
        </w:rPr>
        <w:t xml:space="preserve"> heures</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5</w:t>
      </w:r>
      <w:r w:rsidDel="00000000" w:rsidR="00000000" w:rsidRPr="00000000">
        <w:rPr>
          <w:rFonts w:ascii="Century Gothic" w:cs="Century Gothic" w:eastAsia="Century Gothic" w:hAnsi="Century Gothic"/>
          <w:color w:val="000000"/>
          <w:sz w:val="20"/>
          <w:szCs w:val="20"/>
          <w:rtl w:val="0"/>
        </w:rPr>
        <w:t xml:space="preserve"> jours</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0F">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Inscription : </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Pour toute demande d’inscription, veuillez nous contacter au 04.34.29.53.32</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color w:val="000000"/>
          <w:sz w:val="20"/>
          <w:szCs w:val="20"/>
          <w:rtl w:val="0"/>
        </w:rPr>
        <w:t xml:space="preserve">06.25.51.72.19 ou par email : fbi.institute@gmail.com</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hanging="2"/>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2">
      <w:pPr>
        <w:spacing w:before="28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Objectifs :</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Au sortir de cette formation, le stagiaire sera capable de maîtriser les techniques de pose d’ongles en vernis semi permanent mains et pieds, capsules américaines préformées en gel, l’art sur ongles basique en gels de couleurs et peintures acryliques, la pose popits et la ponceuse.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0" w:hanging="2"/>
        <w:rPr>
          <w:rFonts w:ascii="Century Gothic" w:cs="Century Gothic" w:eastAsia="Century Gothic" w:hAnsi="Century Gothic"/>
          <w:color w:val="000000"/>
          <w:sz w:val="20"/>
          <w:szCs w:val="20"/>
        </w:rPr>
      </w:pPr>
      <w:bookmarkStart w:colFirst="0" w:colLast="0" w:name="_1fob9te" w:id="1"/>
      <w:bookmarkEnd w:id="1"/>
      <w:r w:rsidDel="00000000" w:rsidR="00000000" w:rsidRPr="00000000">
        <w:rPr>
          <w:rtl w:val="0"/>
        </w:rPr>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Moyen et modalité :</w:t>
      </w:r>
    </w:p>
    <w:p w:rsidR="00000000" w:rsidDel="00000000" w:rsidP="00000000" w:rsidRDefault="00000000" w:rsidRPr="00000000" w14:paraId="00000017">
      <w:pP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Distanciel synchrone</w:t>
      </w:r>
      <w:r w:rsidDel="00000000" w:rsidR="00000000" w:rsidRPr="00000000">
        <w:rPr>
          <w:rtl w:val="0"/>
        </w:rPr>
      </w:r>
    </w:p>
    <w:p w:rsidR="00000000" w:rsidDel="00000000" w:rsidP="00000000" w:rsidRDefault="00000000" w:rsidRPr="00000000" w14:paraId="00000018">
      <w:pPr>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9">
      <w:pP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Le stagiaire recevra un support écrit des connaissances acquises en stage pour chacune des formations suivies. Il se traduit par un livret détaillant la partie théorique à retenir et le déroulement de la partie pratique détaillé avec les conseils expliqués en cours</w:t>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before="40" w:line="259" w:lineRule="auto"/>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À l’issue de la période de formation le stagiaire se verra remettre son relevé de connexion certifié par le centre de formation pour contre-signature.</w:t>
      </w:r>
    </w:p>
    <w:p w:rsidR="00000000" w:rsidDel="00000000" w:rsidP="00000000" w:rsidRDefault="00000000" w:rsidRPr="00000000" w14:paraId="0000001B">
      <w:pPr>
        <w:ind w:left="0" w:hanging="2"/>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C">
      <w:pPr>
        <w:keepNext w:val="1"/>
        <w:keepLines w:val="1"/>
        <w:pBdr>
          <w:top w:space="0" w:sz="0" w:val="nil"/>
          <w:left w:space="0" w:sz="0" w:val="nil"/>
          <w:bottom w:space="0" w:sz="0" w:val="nil"/>
          <w:right w:space="0" w:sz="0" w:val="nil"/>
          <w:between w:space="0" w:sz="0" w:val="nil"/>
        </w:pBdr>
        <w:spacing w:before="40" w:line="259" w:lineRule="auto"/>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D">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bookmarkStart w:colFirst="0" w:colLast="0" w:name="_3znysh7" w:id="2"/>
      <w:bookmarkEnd w:id="2"/>
      <w:r w:rsidDel="00000000" w:rsidR="00000000" w:rsidRPr="00000000">
        <w:rPr>
          <w:rFonts w:ascii="Century Gothic" w:cs="Century Gothic" w:eastAsia="Century Gothic" w:hAnsi="Century Gothic"/>
          <w:color w:val="000000"/>
          <w:sz w:val="26"/>
          <w:szCs w:val="26"/>
          <w:u w:val="single"/>
          <w:rtl w:val="0"/>
        </w:rPr>
        <w:t xml:space="preserve">Moyens Techniques :</w:t>
      </w:r>
    </w:p>
    <w:p w:rsidR="00000000" w:rsidDel="00000000" w:rsidP="00000000" w:rsidRDefault="00000000" w:rsidRPr="00000000" w14:paraId="0000001E">
      <w:pPr>
        <w:ind w:hanging="2"/>
        <w:rPr>
          <w:rFonts w:ascii="Century Gothic" w:cs="Century Gothic" w:eastAsia="Century Gothic" w:hAnsi="Century Gothic"/>
          <w:color w:val="000000"/>
          <w:sz w:val="26"/>
          <w:szCs w:val="26"/>
        </w:rPr>
      </w:pPr>
      <w:r w:rsidDel="00000000" w:rsidR="00000000" w:rsidRPr="00000000">
        <w:rPr>
          <w:rFonts w:ascii="Century Gothic" w:cs="Century Gothic" w:eastAsia="Century Gothic" w:hAnsi="Century Gothic"/>
          <w:sz w:val="21"/>
          <w:szCs w:val="21"/>
          <w:rtl w:val="0"/>
        </w:rPr>
        <w:t xml:space="preserve">Bureau, logiciels, kit de travail</w:t>
      </w:r>
      <w:r w:rsidDel="00000000" w:rsidR="00000000" w:rsidRPr="00000000">
        <w:rPr>
          <w:rtl w:val="0"/>
        </w:rPr>
      </w:r>
    </w:p>
    <w:p w:rsidR="00000000" w:rsidDel="00000000" w:rsidP="00000000" w:rsidRDefault="00000000" w:rsidRPr="00000000" w14:paraId="0000001F">
      <w:pPr>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0">
      <w:pPr>
        <w:ind w:left="0" w:hanging="2"/>
        <w:rPr>
          <w:rFonts w:ascii="Century Gothic" w:cs="Century Gothic" w:eastAsia="Century Gothic" w:hAnsi="Century Gothic"/>
          <w:color w:val="000000"/>
          <w:sz w:val="20"/>
          <w:szCs w:val="20"/>
          <w:highlight w:val="white"/>
        </w:rPr>
      </w:pPr>
      <w:r w:rsidDel="00000000" w:rsidR="00000000" w:rsidRPr="00000000">
        <w:rPr>
          <w:rtl w:val="0"/>
        </w:rPr>
      </w:r>
    </w:p>
    <w:p w:rsidR="00000000" w:rsidDel="00000000" w:rsidP="00000000" w:rsidRDefault="00000000" w:rsidRPr="00000000" w14:paraId="00000021">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Adaptation et suivi de la formation :</w:t>
      </w:r>
    </w:p>
    <w:p w:rsidR="00000000" w:rsidDel="00000000" w:rsidP="00000000" w:rsidRDefault="00000000" w:rsidRPr="00000000" w14:paraId="00000022">
      <w:pP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highlight w:val="white"/>
          <w:rtl w:val="0"/>
        </w:rPr>
        <w:t xml:space="preserve">Un suivi de la formation et un accompagnement seront réalisés tout au long de la formation. La formation pourra être adaptée pour </w:t>
      </w:r>
      <w:r w:rsidDel="00000000" w:rsidR="00000000" w:rsidRPr="00000000">
        <w:rPr>
          <w:rFonts w:ascii="Century Gothic" w:cs="Century Gothic" w:eastAsia="Century Gothic" w:hAnsi="Century Gothic"/>
          <w:sz w:val="20"/>
          <w:szCs w:val="20"/>
          <w:highlight w:val="white"/>
          <w:rtl w:val="0"/>
        </w:rPr>
        <w:t xml:space="preserve">pallier</w:t>
      </w:r>
      <w:r w:rsidDel="00000000" w:rsidR="00000000" w:rsidRPr="00000000">
        <w:rPr>
          <w:rFonts w:ascii="Century Gothic" w:cs="Century Gothic" w:eastAsia="Century Gothic" w:hAnsi="Century Gothic"/>
          <w:color w:val="000000"/>
          <w:sz w:val="20"/>
          <w:szCs w:val="20"/>
          <w:highlight w:val="white"/>
          <w:rtl w:val="0"/>
        </w:rPr>
        <w:t xml:space="preserve"> des difficultés majeures rencontrées par l’apprenant.</w:t>
      </w:r>
      <w:r w:rsidDel="00000000" w:rsidR="00000000" w:rsidRPr="00000000">
        <w:rPr>
          <w:rtl w:val="0"/>
        </w:rPr>
      </w:r>
    </w:p>
    <w:p w:rsidR="00000000" w:rsidDel="00000000" w:rsidP="00000000" w:rsidRDefault="00000000" w:rsidRPr="00000000" w14:paraId="00000023">
      <w:pPr>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4">
      <w:pPr>
        <w:ind w:left="0" w:hanging="2"/>
        <w:rPr>
          <w:rFonts w:ascii="Century Gothic" w:cs="Century Gothic" w:eastAsia="Century Gothic" w:hAnsi="Century Gothic"/>
          <w:color w:val="000000"/>
        </w:rPr>
      </w:pPr>
      <w:bookmarkStart w:colFirst="0" w:colLast="0" w:name="_tyjcwt" w:id="3"/>
      <w:bookmarkEnd w:id="3"/>
      <w:r w:rsidDel="00000000" w:rsidR="00000000" w:rsidRPr="00000000">
        <w:rPr>
          <w:rtl w:val="0"/>
        </w:rPr>
      </w:r>
    </w:p>
    <w:p w:rsidR="00000000" w:rsidDel="00000000" w:rsidP="00000000" w:rsidRDefault="00000000" w:rsidRPr="00000000" w14:paraId="00000025">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Évaluation de parcours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Le contrôle de connaissances permettant de vérifier le niveau de connaissances acquis par les Stagiaires est effectué selon les modalités suivantes :</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Questionnaire oral en cours de formation et corrigé conjointement avec les stagiaires,</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Mise en situation permettant de vérifier l’aptitude du stagiaire à restituer les connaissances théoriques et pratiques acquises en cours de stage.</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ind w:left="0"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ind w:left="0" w:hanging="2"/>
        <w:rPr>
          <w:rFonts w:ascii="Century Gothic" w:cs="Century Gothic" w:eastAsia="Century Gothic" w:hAnsi="Century Gothic"/>
          <w:color w:val="000000"/>
          <w:sz w:val="18"/>
          <w:szCs w:val="1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ind w:left="0" w:hanging="2"/>
        <w:rPr>
          <w:rFonts w:ascii="Century Gothic" w:cs="Century Gothic" w:eastAsia="Century Gothic" w:hAnsi="Century Gothic"/>
          <w:color w:val="000000"/>
          <w:sz w:val="18"/>
          <w:szCs w:val="18"/>
        </w:rPr>
      </w:pPr>
      <w:bookmarkStart w:colFirst="0" w:colLast="0" w:name="_3dy6vkm" w:id="4"/>
      <w:bookmarkEnd w:id="4"/>
      <w:r w:rsidDel="00000000" w:rsidR="00000000" w:rsidRPr="00000000">
        <w:rPr>
          <w:rtl w:val="0"/>
        </w:rPr>
      </w:r>
    </w:p>
    <w:p w:rsidR="00000000" w:rsidDel="00000000" w:rsidP="00000000" w:rsidRDefault="00000000" w:rsidRPr="00000000" w14:paraId="0000002D">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Délai d’accès :</w:t>
      </w:r>
    </w:p>
    <w:p w:rsidR="00000000" w:rsidDel="00000000" w:rsidP="00000000" w:rsidRDefault="00000000" w:rsidRPr="00000000" w14:paraId="0000002E">
      <w:pPr>
        <w:widowControl w:val="0"/>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Un délai minimum et incompressible de </w:t>
      </w:r>
      <w:r w:rsidDel="00000000" w:rsidR="00000000" w:rsidRPr="00000000">
        <w:rPr>
          <w:rFonts w:ascii="Century Gothic" w:cs="Century Gothic" w:eastAsia="Century Gothic" w:hAnsi="Century Gothic"/>
          <w:color w:val="000000"/>
          <w:sz w:val="20"/>
          <w:szCs w:val="20"/>
          <w:rtl w:val="0"/>
        </w:rPr>
        <w:t xml:space="preserve">14 jours entre l'inscription et l’accès à la formation est appliqué.</w:t>
      </w:r>
    </w:p>
    <w:p w:rsidR="00000000" w:rsidDel="00000000" w:rsidP="00000000" w:rsidRDefault="00000000" w:rsidRPr="00000000" w14:paraId="0000002F">
      <w:pPr>
        <w:widowControl w:val="0"/>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30">
      <w:pPr>
        <w:widowControl w:val="0"/>
        <w:ind w:left="0" w:hanging="2"/>
        <w:rPr>
          <w:rFonts w:ascii="Century Gothic" w:cs="Century Gothic" w:eastAsia="Century Gothic" w:hAnsi="Century Gothic"/>
          <w:color w:val="000000"/>
        </w:rPr>
      </w:pPr>
      <w:bookmarkStart w:colFirst="0" w:colLast="0" w:name="_1t3h5sf" w:id="5"/>
      <w:bookmarkEnd w:id="5"/>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360" w:line="360" w:lineRule="auto"/>
        <w:ind w:left="1" w:hanging="3"/>
        <w:jc w:val="both"/>
        <w:rPr>
          <w:rFonts w:ascii="Century Gothic" w:cs="Century Gothic" w:eastAsia="Century Gothic" w:hAnsi="Century Gothic"/>
          <w:color w:val="000000"/>
          <w:sz w:val="26"/>
          <w:szCs w:val="26"/>
        </w:rPr>
      </w:pPr>
      <w:r w:rsidDel="00000000" w:rsidR="00000000" w:rsidRPr="00000000">
        <w:rPr>
          <w:rFonts w:ascii="Century Gothic" w:cs="Century Gothic" w:eastAsia="Century Gothic" w:hAnsi="Century Gothic"/>
          <w:color w:val="000000"/>
          <w:sz w:val="26"/>
          <w:szCs w:val="26"/>
          <w:u w:val="single"/>
          <w:rtl w:val="0"/>
        </w:rPr>
        <w:t xml:space="preserve">Handicap</w:t>
      </w:r>
      <w:r w:rsidDel="00000000" w:rsidR="00000000" w:rsidRPr="00000000">
        <w:rPr>
          <w:rFonts w:ascii="Century Gothic" w:cs="Century Gothic" w:eastAsia="Century Gothic" w:hAnsi="Century Gothic"/>
          <w:color w:val="000000"/>
          <w:sz w:val="26"/>
          <w:szCs w:val="26"/>
          <w:rtl w:val="0"/>
        </w:rPr>
        <w:t xml:space="preserve"> :</w:t>
      </w:r>
    </w:p>
    <w:p w:rsidR="00000000" w:rsidDel="00000000" w:rsidP="00000000" w:rsidRDefault="00000000" w:rsidRPr="00000000" w14:paraId="00000032">
      <w:pPr>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Toutes les formations dispensées à F.B.I. Institute sont accessibles aux personnes en situation de handicap. Lors de l’inscription à nos formations, nous étudions avec le candidat en situation de handicap et à travers un questionnaire les actions que nous pouvons mettre en place pour favoriser son apprentissage.</w:t>
      </w:r>
    </w:p>
    <w:p w:rsidR="00000000" w:rsidDel="00000000" w:rsidP="00000000" w:rsidRDefault="00000000" w:rsidRPr="00000000" w14:paraId="00000033">
      <w:pPr>
        <w:ind w:left="0" w:hanging="2"/>
        <w:jc w:val="both"/>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Pour cela, nous pouvons également nous appuyer sur un réseau de partenaires nationaux préalablement identifiés.</w:t>
      </w:r>
    </w:p>
    <w:p w:rsidR="00000000" w:rsidDel="00000000" w:rsidP="00000000" w:rsidRDefault="00000000" w:rsidRPr="00000000" w14:paraId="00000034">
      <w:pPr>
        <w:widowControl w:val="0"/>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35">
      <w:pPr>
        <w:widowControl w:val="0"/>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36">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Évaluation du besoin :</w:t>
      </w:r>
    </w:p>
    <w:p w:rsidR="00000000" w:rsidDel="00000000" w:rsidP="00000000" w:rsidRDefault="00000000" w:rsidRPr="00000000" w14:paraId="00000037">
      <w:pP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highlight w:val="white"/>
          <w:rtl w:val="0"/>
        </w:rPr>
        <w:t xml:space="preserve">Un questionnaire sera proposé pour analyser l’adéquation du besoin de formation avec les formations dispensées.</w:t>
      </w:r>
      <w:r w:rsidDel="00000000" w:rsidR="00000000" w:rsidRPr="00000000">
        <w:rPr>
          <w:rtl w:val="0"/>
        </w:rPr>
      </w:r>
    </w:p>
    <w:p w:rsidR="00000000" w:rsidDel="00000000" w:rsidP="00000000" w:rsidRDefault="00000000" w:rsidRPr="00000000" w14:paraId="00000038">
      <w:pPr>
        <w:widowControl w:val="0"/>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39">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sz w:val="20"/>
          <w:szCs w:val="20"/>
          <w:u w:val="single"/>
        </w:rPr>
      </w:pPr>
      <w:r w:rsidDel="00000000" w:rsidR="00000000" w:rsidRPr="00000000">
        <w:rPr>
          <w:rtl w:val="0"/>
        </w:rPr>
      </w:r>
    </w:p>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Le Prix :</w:t>
      </w:r>
      <w:r w:rsidDel="00000000" w:rsidR="00000000" w:rsidRPr="00000000">
        <w:rPr>
          <w:rtl w:val="0"/>
        </w:rPr>
      </w:r>
    </w:p>
    <w:p w:rsidR="00000000" w:rsidDel="00000000" w:rsidP="00000000" w:rsidRDefault="00000000" w:rsidRPr="00000000" w14:paraId="0000003B">
      <w:pP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1700</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color w:val="000000"/>
          <w:sz w:val="20"/>
          <w:szCs w:val="20"/>
          <w:rtl w:val="0"/>
        </w:rPr>
        <w:t xml:space="preserve">€</w:t>
      </w:r>
    </w:p>
    <w:p w:rsidR="00000000" w:rsidDel="00000000" w:rsidP="00000000" w:rsidRDefault="00000000" w:rsidRPr="00000000" w14:paraId="0000003C">
      <w:pPr>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3D">
      <w:pPr>
        <w:ind w:left="0" w:hanging="2"/>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3E">
      <w:pPr>
        <w:keepNext w:val="1"/>
        <w:keepLines w:val="1"/>
        <w:pBdr>
          <w:top w:space="0" w:sz="0" w:val="nil"/>
          <w:left w:space="0" w:sz="0" w:val="nil"/>
          <w:bottom w:space="0" w:sz="0" w:val="nil"/>
          <w:right w:space="0" w:sz="0" w:val="nil"/>
          <w:between w:space="0" w:sz="0" w:val="nil"/>
        </w:pBdr>
        <w:spacing w:before="40" w:line="360" w:lineRule="auto"/>
        <w:ind w:left="1" w:hanging="3"/>
        <w:rPr>
          <w:rFonts w:ascii="Century Gothic" w:cs="Century Gothic" w:eastAsia="Century Gothic" w:hAnsi="Century Gothic"/>
          <w:color w:val="000000"/>
          <w:sz w:val="26"/>
          <w:szCs w:val="26"/>
          <w:u w:val="single"/>
        </w:rPr>
      </w:pPr>
      <w:r w:rsidDel="00000000" w:rsidR="00000000" w:rsidRPr="00000000">
        <w:rPr>
          <w:rFonts w:ascii="Century Gothic" w:cs="Century Gothic" w:eastAsia="Century Gothic" w:hAnsi="Century Gothic"/>
          <w:color w:val="000000"/>
          <w:sz w:val="26"/>
          <w:szCs w:val="26"/>
          <w:u w:val="single"/>
          <w:rtl w:val="0"/>
        </w:rPr>
        <w:t xml:space="preserve">Contact :</w:t>
      </w:r>
    </w:p>
    <w:p w:rsidR="00000000" w:rsidDel="00000000" w:rsidP="00000000" w:rsidRDefault="00000000" w:rsidRPr="00000000" w14:paraId="0000003F">
      <w:pP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BERGER Pascale</w:t>
      </w:r>
    </w:p>
    <w:p w:rsidR="00000000" w:rsidDel="00000000" w:rsidP="00000000" w:rsidRDefault="00000000" w:rsidRPr="00000000" w14:paraId="00000040">
      <w:pP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fbi.institute@gmail.com</w:t>
      </w:r>
    </w:p>
    <w:p w:rsidR="00000000" w:rsidDel="00000000" w:rsidP="00000000" w:rsidRDefault="00000000" w:rsidRPr="00000000" w14:paraId="00000041">
      <w:pPr>
        <w:ind w:left="0" w:hanging="2"/>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04.34.29.53.32 - 06.25.51.72.19</w:t>
      </w:r>
    </w:p>
    <w:p w:rsidR="00000000" w:rsidDel="00000000" w:rsidP="00000000" w:rsidRDefault="00000000" w:rsidRPr="00000000" w14:paraId="00000042">
      <w:pPr>
        <w:ind w:left="0" w:hanging="2"/>
        <w:rPr/>
      </w:pPr>
      <w:r w:rsidDel="00000000" w:rsidR="00000000" w:rsidRPr="00000000">
        <w:rPr>
          <w:rtl w:val="0"/>
        </w:rPr>
      </w:r>
    </w:p>
    <w:p w:rsidR="00000000" w:rsidDel="00000000" w:rsidP="00000000" w:rsidRDefault="00000000" w:rsidRPr="00000000" w14:paraId="00000043">
      <w:pPr>
        <w:ind w:left="0" w:hanging="2"/>
        <w:rPr/>
      </w:pPr>
      <w:r w:rsidDel="00000000" w:rsidR="00000000" w:rsidRPr="00000000">
        <w:rPr>
          <w:rtl w:val="0"/>
        </w:rPr>
      </w:r>
    </w:p>
    <w:p w:rsidR="00000000" w:rsidDel="00000000" w:rsidP="00000000" w:rsidRDefault="00000000" w:rsidRPr="00000000" w14:paraId="00000044">
      <w:pPr>
        <w:spacing w:line="276" w:lineRule="auto"/>
        <w:ind w:left="0" w:hanging="2"/>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QUELQUES CHIFFRES: </w:t>
      </w:r>
    </w:p>
    <w:p w:rsidR="00000000" w:rsidDel="00000000" w:rsidP="00000000" w:rsidRDefault="00000000" w:rsidRPr="00000000" w14:paraId="00000045">
      <w:pPr>
        <w:spacing w:line="276" w:lineRule="auto"/>
        <w:ind w:left="0" w:hanging="2"/>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Nous n’avons pas encore d’indicateur de résultat pour cette formation</w:t>
      </w:r>
    </w:p>
    <w:p w:rsidR="00000000" w:rsidDel="00000000" w:rsidP="00000000" w:rsidRDefault="00000000" w:rsidRPr="00000000" w14:paraId="00000046">
      <w:pPr>
        <w:spacing w:line="276" w:lineRule="auto"/>
        <w:ind w:left="0" w:hanging="2"/>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w:t>
      </w:r>
    </w:p>
    <w:tbl>
      <w:tblPr>
        <w:tblStyle w:val="Table1"/>
        <w:tblW w:w="907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1859"/>
        <w:gridCol w:w="1724"/>
        <w:gridCol w:w="1814"/>
        <w:gridCol w:w="1814"/>
        <w:tblGridChange w:id="0">
          <w:tblGrid>
            <w:gridCol w:w="1860"/>
            <w:gridCol w:w="1859"/>
            <w:gridCol w:w="1724"/>
            <w:gridCol w:w="1814"/>
            <w:gridCol w:w="1814"/>
          </w:tblGrid>
        </w:tblGridChange>
      </w:tblGrid>
      <w:tr>
        <w:trPr>
          <w:cantSplit w:val="0"/>
          <w:trHeight w:val="9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9" w:lineRule="auto"/>
              <w:ind w:left="0" w:hanging="2"/>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Promotions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76" w:lineRule="auto"/>
              <w:ind w:left="0" w:hanging="2"/>
              <w:jc w:val="center"/>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Taux de satisfaction :</w:t>
            </w:r>
          </w:p>
          <w:p w:rsidR="00000000" w:rsidDel="00000000" w:rsidP="00000000" w:rsidRDefault="00000000" w:rsidRPr="00000000" w14:paraId="00000049">
            <w:pPr>
              <w:spacing w:line="249" w:lineRule="auto"/>
              <w:ind w:left="0" w:hanging="2"/>
              <w:jc w:val="center"/>
              <w:rPr>
                <w:rFonts w:ascii="Century Gothic" w:cs="Century Gothic" w:eastAsia="Century Gothic" w:hAnsi="Century Gothic"/>
                <w:b w:val="1"/>
                <w:color w:val="000000"/>
                <w:sz w:val="20"/>
                <w:szCs w:val="20"/>
              </w:rPr>
            </w:pPr>
            <w:r w:rsidDel="00000000" w:rsidR="00000000" w:rsidRPr="00000000">
              <w:rPr>
                <w:color w:val="000000"/>
                <w:highlight w:val="yellow"/>
                <w:rtl w:val="0"/>
              </w:rPr>
              <w:t xml:space="preserve">En cours de calcul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76" w:lineRule="auto"/>
              <w:ind w:left="0" w:hanging="2"/>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Taux de retour </w:t>
            </w:r>
            <w:r w:rsidDel="00000000" w:rsidR="00000000" w:rsidRPr="00000000">
              <w:rPr>
                <w:rFonts w:ascii="Century Gothic" w:cs="Century Gothic" w:eastAsia="Century Gothic" w:hAnsi="Century Gothic"/>
                <w:b w:val="1"/>
                <w:color w:val="000000"/>
                <w:sz w:val="20"/>
                <w:szCs w:val="20"/>
                <w:rtl w:val="0"/>
              </w:rPr>
              <w:t xml:space="preserve">:</w:t>
            </w:r>
          </w:p>
          <w:p w:rsidR="00000000" w:rsidDel="00000000" w:rsidP="00000000" w:rsidRDefault="00000000" w:rsidRPr="00000000" w14:paraId="0000004B">
            <w:pPr>
              <w:spacing w:line="249" w:lineRule="auto"/>
              <w:rPr>
                <w:color w:val="000000"/>
                <w:sz w:val="10"/>
                <w:szCs w:val="10"/>
              </w:rPr>
            </w:pPr>
            <w:r w:rsidDel="00000000" w:rsidR="00000000" w:rsidRPr="00000000">
              <w:rPr>
                <w:rtl w:val="0"/>
              </w:rPr>
            </w:r>
          </w:p>
          <w:p w:rsidR="00000000" w:rsidDel="00000000" w:rsidP="00000000" w:rsidRDefault="00000000" w:rsidRPr="00000000" w14:paraId="0000004C">
            <w:pPr>
              <w:spacing w:line="249" w:lineRule="auto"/>
              <w:ind w:left="0" w:hanging="2"/>
              <w:jc w:val="center"/>
              <w:rPr>
                <w:rFonts w:ascii="Century Gothic" w:cs="Century Gothic" w:eastAsia="Century Gothic" w:hAnsi="Century Gothic"/>
                <w:b w:val="1"/>
                <w:color w:val="000000"/>
                <w:sz w:val="20"/>
                <w:szCs w:val="20"/>
              </w:rPr>
            </w:pPr>
            <w:r w:rsidDel="00000000" w:rsidR="00000000" w:rsidRPr="00000000">
              <w:rPr>
                <w:color w:val="000000"/>
                <w:highlight w:val="yellow"/>
                <w:rtl w:val="0"/>
              </w:rPr>
              <w:t xml:space="preserve">En cours de calcul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line="249" w:lineRule="auto"/>
              <w:ind w:left="0" w:hanging="2"/>
              <w:jc w:val="center"/>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color w:val="000000"/>
                <w:sz w:val="20"/>
                <w:szCs w:val="20"/>
                <w:rtl w:val="0"/>
              </w:rPr>
              <w:t xml:space="preserve">Taux d’insertion à 6 mois :</w:t>
            </w:r>
            <w:r w:rsidDel="00000000" w:rsidR="00000000" w:rsidRPr="00000000">
              <w:rPr>
                <w:rFonts w:ascii="Century Gothic" w:cs="Century Gothic" w:eastAsia="Century Gothic" w:hAnsi="Century Gothic"/>
                <w:b w:val="1"/>
                <w:color w:val="000000"/>
                <w:sz w:val="20"/>
                <w:szCs w:val="20"/>
                <w:rtl w:val="0"/>
              </w:rPr>
              <w:t xml:space="preserve"> </w:t>
            </w:r>
          </w:p>
          <w:p w:rsidR="00000000" w:rsidDel="00000000" w:rsidP="00000000" w:rsidRDefault="00000000" w:rsidRPr="00000000" w14:paraId="0000004E">
            <w:pPr>
              <w:spacing w:line="249" w:lineRule="auto"/>
              <w:ind w:left="0" w:hanging="2"/>
              <w:jc w:val="center"/>
              <w:rPr>
                <w:rFonts w:ascii="Century Gothic" w:cs="Century Gothic" w:eastAsia="Century Gothic" w:hAnsi="Century Gothic"/>
                <w:b w:val="1"/>
                <w:color w:val="000000"/>
                <w:sz w:val="20"/>
                <w:szCs w:val="20"/>
              </w:rPr>
            </w:pPr>
            <w:r w:rsidDel="00000000" w:rsidR="00000000" w:rsidRPr="00000000">
              <w:rPr>
                <w:color w:val="000000"/>
                <w:highlight w:val="yellow"/>
                <w:rtl w:val="0"/>
              </w:rPr>
              <w:t xml:space="preserve">En cours de calcul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49" w:lineRule="auto"/>
              <w:ind w:left="0" w:hanging="2"/>
              <w:jc w:val="center"/>
              <w:rPr>
                <w:color w:val="ff0000"/>
              </w:rPr>
            </w:pPr>
            <w:r w:rsidDel="00000000" w:rsidR="00000000" w:rsidRPr="00000000">
              <w:rPr>
                <w:rFonts w:ascii="Century Gothic" w:cs="Century Gothic" w:eastAsia="Century Gothic" w:hAnsi="Century Gothic"/>
                <w:sz w:val="20"/>
                <w:szCs w:val="20"/>
                <w:rtl w:val="0"/>
              </w:rPr>
              <w:t xml:space="preserve">Taux d’insertion à 2 ans : </w:t>
            </w:r>
            <w:r w:rsidDel="00000000" w:rsidR="00000000" w:rsidRPr="00000000">
              <w:rPr>
                <w:rtl w:val="0"/>
              </w:rPr>
            </w:r>
          </w:p>
          <w:p w:rsidR="00000000" w:rsidDel="00000000" w:rsidP="00000000" w:rsidRDefault="00000000" w:rsidRPr="00000000" w14:paraId="00000050">
            <w:pPr>
              <w:spacing w:line="249" w:lineRule="auto"/>
              <w:ind w:left="0" w:hanging="2"/>
              <w:jc w:val="center"/>
              <w:rPr>
                <w:rFonts w:ascii="Century Gothic" w:cs="Century Gothic" w:eastAsia="Century Gothic" w:hAnsi="Century Gothic"/>
                <w:b w:val="1"/>
                <w:sz w:val="20"/>
                <w:szCs w:val="20"/>
              </w:rPr>
            </w:pPr>
            <w:r w:rsidDel="00000000" w:rsidR="00000000" w:rsidRPr="00000000">
              <w:rPr>
                <w:color w:val="000000"/>
                <w:highlight w:val="yellow"/>
                <w:rtl w:val="0"/>
              </w:rPr>
              <w:t xml:space="preserve">En cours de calcul</w:t>
            </w:r>
            <w:r w:rsidDel="00000000" w:rsidR="00000000" w:rsidRPr="00000000">
              <w:rPr>
                <w:rtl w:val="0"/>
              </w:rPr>
            </w:r>
          </w:p>
        </w:tc>
      </w:tr>
    </w:tbl>
    <w:p w:rsidR="00000000" w:rsidDel="00000000" w:rsidP="00000000" w:rsidRDefault="00000000" w:rsidRPr="00000000" w14:paraId="00000051">
      <w:pPr>
        <w:ind w:left="0" w:hanging="2"/>
        <w:rPr/>
      </w:pPr>
      <w:r w:rsidDel="00000000" w:rsidR="00000000" w:rsidRPr="00000000">
        <w:rPr>
          <w:rtl w:val="0"/>
        </w:rPr>
      </w:r>
    </w:p>
    <w:p w:rsidR="00000000" w:rsidDel="00000000" w:rsidP="00000000" w:rsidRDefault="00000000" w:rsidRPr="00000000" w14:paraId="0000005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5">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6">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8">
      <w:pPr>
        <w:ind w:left="0" w:hanging="2"/>
        <w:rPr/>
      </w:pPr>
      <w:r w:rsidDel="00000000" w:rsidR="00000000" w:rsidRPr="00000000">
        <w:rPr>
          <w:rtl w:val="0"/>
        </w:rPr>
      </w:r>
    </w:p>
    <w:p w:rsidR="00000000" w:rsidDel="00000000" w:rsidP="00000000" w:rsidRDefault="00000000" w:rsidRPr="00000000" w14:paraId="00000059">
      <w:pPr>
        <w:ind w:left="0" w:hanging="2"/>
        <w:rPr/>
      </w:pPr>
      <w:r w:rsidDel="00000000" w:rsidR="00000000" w:rsidRPr="00000000">
        <w:rPr>
          <w:rtl w:val="0"/>
        </w:rPr>
      </w:r>
    </w:p>
    <w:p w:rsidR="00000000" w:rsidDel="00000000" w:rsidP="00000000" w:rsidRDefault="00000000" w:rsidRPr="00000000" w14:paraId="0000005A">
      <w:pPr>
        <w:ind w:left="0" w:hanging="2"/>
        <w:rPr/>
      </w:pPr>
      <w:r w:rsidDel="00000000" w:rsidR="00000000" w:rsidRPr="00000000">
        <w:rPr>
          <w:rtl w:val="0"/>
        </w:rPr>
      </w:r>
    </w:p>
    <w:p w:rsidR="00000000" w:rsidDel="00000000" w:rsidP="00000000" w:rsidRDefault="00000000" w:rsidRPr="00000000" w14:paraId="0000005B">
      <w:pPr>
        <w:ind w:left="0" w:hanging="2"/>
        <w:rPr/>
      </w:pPr>
      <w:r w:rsidDel="00000000" w:rsidR="00000000" w:rsidRPr="00000000">
        <w:rPr>
          <w:rtl w:val="0"/>
        </w:rPr>
      </w:r>
    </w:p>
    <w:p w:rsidR="00000000" w:rsidDel="00000000" w:rsidP="00000000" w:rsidRDefault="00000000" w:rsidRPr="00000000" w14:paraId="0000005C">
      <w:pPr>
        <w:ind w:left="0" w:hanging="2"/>
        <w:rPr/>
      </w:pP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p w:rsidR="00000000" w:rsidDel="00000000" w:rsidP="00000000" w:rsidRDefault="00000000" w:rsidRPr="00000000" w14:paraId="0000005F">
      <w:pPr>
        <w:ind w:left="0" w:hanging="2"/>
        <w:rPr/>
      </w:pPr>
      <w:r w:rsidDel="00000000" w:rsidR="00000000" w:rsidRPr="00000000">
        <w:rPr>
          <w:rtl w:val="0"/>
        </w:rPr>
      </w:r>
    </w:p>
    <w:p w:rsidR="00000000" w:rsidDel="00000000" w:rsidP="00000000" w:rsidRDefault="00000000" w:rsidRPr="00000000" w14:paraId="00000060">
      <w:pPr>
        <w:ind w:left="0" w:hanging="2"/>
        <w:rPr/>
      </w:pPr>
      <w:r w:rsidDel="00000000" w:rsidR="00000000" w:rsidRPr="00000000">
        <w:rPr>
          <w:rtl w:val="0"/>
        </w:rPr>
      </w:r>
    </w:p>
    <w:p w:rsidR="00000000" w:rsidDel="00000000" w:rsidP="00000000" w:rsidRDefault="00000000" w:rsidRPr="00000000" w14:paraId="00000061">
      <w:pPr>
        <w:ind w:left="0" w:hanging="2"/>
        <w:rPr/>
      </w:pPr>
      <w:r w:rsidDel="00000000" w:rsidR="00000000" w:rsidRPr="00000000">
        <w:rPr>
          <w:rtl w:val="0"/>
        </w:rPr>
      </w:r>
    </w:p>
    <w:p w:rsidR="00000000" w:rsidDel="00000000" w:rsidP="00000000" w:rsidRDefault="00000000" w:rsidRPr="00000000" w14:paraId="00000062">
      <w:pPr>
        <w:ind w:left="0" w:hanging="2"/>
        <w:rPr/>
      </w:pPr>
      <w:r w:rsidDel="00000000" w:rsidR="00000000" w:rsidRPr="00000000">
        <w:rPr>
          <w:rtl w:val="0"/>
        </w:rPr>
      </w:r>
    </w:p>
    <w:p w:rsidR="00000000" w:rsidDel="00000000" w:rsidP="00000000" w:rsidRDefault="00000000" w:rsidRPr="00000000" w14:paraId="00000063">
      <w:pPr>
        <w:ind w:left="0" w:hanging="2"/>
        <w:rPr/>
      </w:pPr>
      <w:r w:rsidDel="00000000" w:rsidR="00000000" w:rsidRPr="00000000">
        <w:rPr>
          <w:rtl w:val="0"/>
        </w:rPr>
      </w:r>
    </w:p>
    <w:p w:rsidR="00000000" w:rsidDel="00000000" w:rsidP="00000000" w:rsidRDefault="00000000" w:rsidRPr="00000000" w14:paraId="00000064">
      <w:pPr>
        <w:ind w:left="0" w:hanging="2"/>
        <w:rPr/>
      </w:pPr>
      <w:r w:rsidDel="00000000" w:rsidR="00000000" w:rsidRPr="00000000">
        <w:rPr>
          <w:rtl w:val="0"/>
        </w:rPr>
      </w:r>
    </w:p>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1" w:hanging="3"/>
        <w:jc w:val="center"/>
        <w:rPr>
          <w:rFonts w:ascii="Century Gothic" w:cs="Century Gothic" w:eastAsia="Century Gothic" w:hAnsi="Century Gothic"/>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 </w:t>
      </w:r>
      <w:r w:rsidDel="00000000" w:rsidR="00000000" w:rsidRPr="00000000">
        <w:rPr>
          <w:rFonts w:ascii="Century Gothic" w:cs="Century Gothic" w:eastAsia="Century Gothic" w:hAnsi="Century Gothic"/>
          <w:b w:val="1"/>
          <w:sz w:val="32"/>
          <w:szCs w:val="32"/>
          <w:rtl w:val="0"/>
        </w:rPr>
        <w:t xml:space="preserve">Prothésiste ongulaire salon</w:t>
      </w:r>
      <w:r w:rsidDel="00000000" w:rsidR="00000000" w:rsidRPr="00000000">
        <w:rPr>
          <w:rFonts w:ascii="Century Gothic" w:cs="Century Gothic" w:eastAsia="Century Gothic" w:hAnsi="Century Gothic"/>
          <w:color w:val="000000"/>
          <w:sz w:val="32"/>
          <w:szCs w:val="32"/>
          <w:rtl w:val="0"/>
        </w:rPr>
        <w:t xml:space="preserve"> </w:t>
      </w:r>
      <w:r w:rsidDel="00000000" w:rsidR="00000000" w:rsidRPr="00000000">
        <w:rPr>
          <w:rFonts w:ascii="Century Gothic" w:cs="Century Gothic" w:eastAsia="Century Gothic" w:hAnsi="Century Gothic"/>
          <w:b w:val="1"/>
          <w:color w:val="000000"/>
          <w:sz w:val="32"/>
          <w:szCs w:val="32"/>
          <w:rtl w:val="0"/>
        </w:rPr>
        <w:t xml:space="preserve">»</w:t>
      </w:r>
      <w:r w:rsidDel="00000000" w:rsidR="00000000" w:rsidRPr="00000000">
        <w:rPr>
          <w:rtl w:val="0"/>
        </w:rPr>
      </w:r>
    </w:p>
    <w:p w:rsidR="00000000" w:rsidDel="00000000" w:rsidP="00000000" w:rsidRDefault="00000000" w:rsidRPr="00000000" w14:paraId="00000067">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0" w:lineRule="auto"/>
        <w:ind w:left="1" w:hanging="3"/>
        <w:jc w:val="center"/>
        <w:rPr>
          <w:rFonts w:ascii="Century Gothic" w:cs="Century Gothic" w:eastAsia="Century Gothic" w:hAnsi="Century Gothic"/>
          <w:color w:val="000000"/>
          <w:sz w:val="26"/>
          <w:szCs w:val="26"/>
        </w:rPr>
      </w:pPr>
      <w:r w:rsidDel="00000000" w:rsidR="00000000" w:rsidRPr="00000000">
        <w:rPr>
          <w:rFonts w:ascii="Century Gothic" w:cs="Century Gothic" w:eastAsia="Century Gothic" w:hAnsi="Century Gothic"/>
          <w:b w:val="1"/>
          <w:color w:val="000000"/>
          <w:sz w:val="26"/>
          <w:szCs w:val="26"/>
          <w:rtl w:val="0"/>
        </w:rPr>
        <w:t xml:space="preserve">PROGRAMME DE FORMATION </w:t>
      </w:r>
      <w:r w:rsidDel="00000000" w:rsidR="00000000" w:rsidRPr="00000000">
        <w:rPr>
          <w:rFonts w:ascii="Century Gothic" w:cs="Century Gothic" w:eastAsia="Century Gothic" w:hAnsi="Century Gothic"/>
          <w:b w:val="1"/>
          <w:sz w:val="26"/>
          <w:szCs w:val="26"/>
          <w:rtl w:val="0"/>
        </w:rPr>
        <w:t xml:space="preserve">DÉTAILLÉ</w:t>
      </w:r>
      <w:r w:rsidDel="00000000" w:rsidR="00000000" w:rsidRPr="00000000">
        <w:rPr>
          <w:rFonts w:ascii="Century Gothic" w:cs="Century Gothic" w:eastAsia="Century Gothic" w:hAnsi="Century Gothic"/>
          <w:b w:val="1"/>
          <w:color w:val="000000"/>
          <w:sz w:val="26"/>
          <w:szCs w:val="26"/>
          <w:rtl w:val="0"/>
        </w:rPr>
        <w:t xml:space="preserve"> </w:t>
      </w:r>
      <w:r w:rsidDel="00000000" w:rsidR="00000000" w:rsidRPr="00000000">
        <w:rPr>
          <w:rtl w:val="0"/>
        </w:rPr>
      </w:r>
    </w:p>
    <w:p w:rsidR="00000000" w:rsidDel="00000000" w:rsidP="00000000" w:rsidRDefault="00000000" w:rsidRPr="00000000" w14:paraId="00000069">
      <w:pPr>
        <w:ind w:left="0" w:hanging="2"/>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6A">
      <w:pPr>
        <w:ind w:left="0" w:hanging="2"/>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6B">
      <w:pPr>
        <w:ind w:left="2" w:hanging="2"/>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Objectif </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6C">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highlight w:val="yellow"/>
        </w:rPr>
      </w:pPr>
      <w:r w:rsidDel="00000000" w:rsidR="00000000" w:rsidRPr="00000000">
        <w:rPr>
          <w:rFonts w:ascii="Century Gothic" w:cs="Century Gothic" w:eastAsia="Century Gothic" w:hAnsi="Century Gothic"/>
          <w:sz w:val="40"/>
          <w:szCs w:val="40"/>
          <w:vertAlign w:val="subscript"/>
          <w:rtl w:val="0"/>
        </w:rPr>
        <w:t xml:space="preserve">Au sortir de cette formation, le stagiaire sera capable de maîtriser les techniques de pose d’ongles en vernis semi permanent mains et pieds, capsules américaines préformées en gel, l’art sur ongles basique en gels de couleurs et peintures acryliques, la pose popits et la ponceuse.</w:t>
      </w:r>
      <w:r w:rsidDel="00000000" w:rsidR="00000000" w:rsidRPr="00000000">
        <w:rPr>
          <w:rtl w:val="0"/>
        </w:rPr>
      </w:r>
    </w:p>
    <w:p w:rsidR="00000000" w:rsidDel="00000000" w:rsidP="00000000" w:rsidRDefault="00000000" w:rsidRPr="00000000" w14:paraId="0000006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2" w:hanging="2"/>
        <w:rPr>
          <w:rFonts w:ascii="Century Gothic" w:cs="Century Gothic" w:eastAsia="Century Gothic" w:hAnsi="Century Gothic"/>
          <w:sz w:val="20"/>
          <w:szCs w:val="20"/>
          <w:highlight w:val="yellow"/>
        </w:rPr>
      </w:pPr>
      <w:r w:rsidDel="00000000" w:rsidR="00000000" w:rsidRPr="00000000">
        <w:rPr>
          <w:rtl w:val="0"/>
        </w:rPr>
      </w:r>
    </w:p>
    <w:p w:rsidR="00000000" w:rsidDel="00000000" w:rsidP="00000000" w:rsidRDefault="00000000" w:rsidRPr="00000000" w14:paraId="0000006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firstLine="0"/>
        <w:rPr>
          <w:rFonts w:ascii="Century Gothic" w:cs="Century Gothic" w:eastAsia="Century Gothic" w:hAnsi="Century Gothic"/>
          <w:sz w:val="20"/>
          <w:szCs w:val="20"/>
          <w:highlight w:val="yellow"/>
        </w:rPr>
      </w:pPr>
      <w:r w:rsidDel="00000000" w:rsidR="00000000" w:rsidRPr="00000000">
        <w:rPr>
          <w:rtl w:val="0"/>
        </w:rPr>
      </w:r>
    </w:p>
    <w:p w:rsidR="00000000" w:rsidDel="00000000" w:rsidP="00000000" w:rsidRDefault="00000000" w:rsidRPr="00000000" w14:paraId="0000006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2" w:hanging="2"/>
        <w:rPr>
          <w:rFonts w:ascii="Century Gothic" w:cs="Century Gothic" w:eastAsia="Century Gothic" w:hAnsi="Century Gothic"/>
          <w:sz w:val="20"/>
          <w:szCs w:val="20"/>
          <w:highlight w:val="yellow"/>
        </w:rPr>
      </w:pPr>
      <w:r w:rsidDel="00000000" w:rsidR="00000000" w:rsidRPr="00000000">
        <w:rPr>
          <w:rtl w:val="0"/>
        </w:rPr>
      </w:r>
    </w:p>
    <w:p w:rsidR="00000000" w:rsidDel="00000000" w:rsidP="00000000" w:rsidRDefault="00000000" w:rsidRPr="00000000" w14:paraId="00000070">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﻿MODULE 1 : Jour 1</w:t>
      </w:r>
    </w:p>
    <w:p w:rsidR="00000000" w:rsidDel="00000000" w:rsidP="00000000" w:rsidRDefault="00000000" w:rsidRPr="00000000" w14:paraId="00000071">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Durée : 6 heures</w:t>
      </w:r>
    </w:p>
    <w:p w:rsidR="00000000" w:rsidDel="00000000" w:rsidP="00000000" w:rsidRDefault="00000000" w:rsidRPr="00000000" w14:paraId="00000072">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Objectif : Acquérir les bases théoriques de la pose d’ongles et maîtriser la préparation de l'ongle naturel ainsi que la  pose du vernis semi-permanent sur les mains et les pieds</w:t>
      </w:r>
    </w:p>
    <w:p w:rsidR="00000000" w:rsidDel="00000000" w:rsidP="00000000" w:rsidRDefault="00000000" w:rsidRPr="00000000" w14:paraId="00000073">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1 : hygiène / législation / publicité / administration</w:t>
      </w:r>
    </w:p>
    <w:p w:rsidR="00000000" w:rsidDel="00000000" w:rsidP="00000000" w:rsidRDefault="00000000" w:rsidRPr="00000000" w14:paraId="00000074">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2 : théorie professionnelle de la pose d'ongles</w:t>
      </w:r>
    </w:p>
    <w:p w:rsidR="00000000" w:rsidDel="00000000" w:rsidP="00000000" w:rsidRDefault="00000000" w:rsidRPr="00000000" w14:paraId="00000075">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3 : préparation de l’ongle naturel</w:t>
      </w:r>
    </w:p>
    <w:p w:rsidR="00000000" w:rsidDel="00000000" w:rsidP="00000000" w:rsidRDefault="00000000" w:rsidRPr="00000000" w14:paraId="00000076">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4 : pose du vernis semi permanent mains  sur modèle</w:t>
      </w:r>
    </w:p>
    <w:p w:rsidR="00000000" w:rsidDel="00000000" w:rsidP="00000000" w:rsidRDefault="00000000" w:rsidRPr="00000000" w14:paraId="00000077">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5 : pose du vernis semi permanent pieds  sur modèle</w:t>
      </w:r>
    </w:p>
    <w:p w:rsidR="00000000" w:rsidDel="00000000" w:rsidP="00000000" w:rsidRDefault="00000000" w:rsidRPr="00000000" w14:paraId="00000078">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w:t>
      </w:r>
    </w:p>
    <w:p w:rsidR="00000000" w:rsidDel="00000000" w:rsidP="00000000" w:rsidRDefault="00000000" w:rsidRPr="00000000" w14:paraId="00000079">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Évaluation Module 1</w:t>
      </w:r>
    </w:p>
    <w:p w:rsidR="00000000" w:rsidDel="00000000" w:rsidP="00000000" w:rsidRDefault="00000000" w:rsidRPr="00000000" w14:paraId="0000007A">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7B">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7C">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7D">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7E">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MODULE 2 : Jour 2</w:t>
      </w:r>
    </w:p>
    <w:p w:rsidR="00000000" w:rsidDel="00000000" w:rsidP="00000000" w:rsidRDefault="00000000" w:rsidRPr="00000000" w14:paraId="0000007F">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Durée : 6 heures</w:t>
      </w:r>
    </w:p>
    <w:p w:rsidR="00000000" w:rsidDel="00000000" w:rsidP="00000000" w:rsidRDefault="00000000" w:rsidRPr="00000000" w14:paraId="00000080">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Objectif : Maîtriser la pose des capsules américaines, la pose de french, les incrustations en architecture “américaine” et la dépose</w:t>
      </w:r>
    </w:p>
    <w:p w:rsidR="00000000" w:rsidDel="00000000" w:rsidP="00000000" w:rsidRDefault="00000000" w:rsidRPr="00000000" w14:paraId="00000081">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1 : pose de capsules américaines sur modèle</w:t>
      </w:r>
    </w:p>
    <w:p w:rsidR="00000000" w:rsidDel="00000000" w:rsidP="00000000" w:rsidRDefault="00000000" w:rsidRPr="00000000" w14:paraId="00000082">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2 : réaliser une french en vernis semi permanent</w:t>
      </w:r>
    </w:p>
    <w:p w:rsidR="00000000" w:rsidDel="00000000" w:rsidP="00000000" w:rsidRDefault="00000000" w:rsidRPr="00000000" w14:paraId="00000083">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3 : réaliser une incrustation artistique en architecture “américaine”</w:t>
      </w:r>
    </w:p>
    <w:p w:rsidR="00000000" w:rsidDel="00000000" w:rsidP="00000000" w:rsidRDefault="00000000" w:rsidRPr="00000000" w14:paraId="00000084">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4: la dépose</w:t>
      </w:r>
    </w:p>
    <w:p w:rsidR="00000000" w:rsidDel="00000000" w:rsidP="00000000" w:rsidRDefault="00000000" w:rsidRPr="00000000" w14:paraId="00000085">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w:t>
      </w:r>
    </w:p>
    <w:p w:rsidR="00000000" w:rsidDel="00000000" w:rsidP="00000000" w:rsidRDefault="00000000" w:rsidRPr="00000000" w14:paraId="00000086">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Évaluation Module 2</w:t>
      </w:r>
    </w:p>
    <w:p w:rsidR="00000000" w:rsidDel="00000000" w:rsidP="00000000" w:rsidRDefault="00000000" w:rsidRPr="00000000" w14:paraId="00000087">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88">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89">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8A">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8B">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MODULE 3 : Jour 3</w:t>
      </w:r>
    </w:p>
    <w:p w:rsidR="00000000" w:rsidDel="00000000" w:rsidP="00000000" w:rsidRDefault="00000000" w:rsidRPr="00000000" w14:paraId="0000008C">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Durée : 6 heures</w:t>
      </w:r>
    </w:p>
    <w:p w:rsidR="00000000" w:rsidDel="00000000" w:rsidP="00000000" w:rsidRDefault="00000000" w:rsidRPr="00000000" w14:paraId="0000008D">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Objectif : Maîtriser l’art sur ongles en peinture acrylique et en gels de couleurs</w:t>
      </w:r>
    </w:p>
    <w:p w:rsidR="00000000" w:rsidDel="00000000" w:rsidP="00000000" w:rsidRDefault="00000000" w:rsidRPr="00000000" w14:paraId="0000008E">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1 : l'harmonie des couleurs</w:t>
      </w:r>
    </w:p>
    <w:p w:rsidR="00000000" w:rsidDel="00000000" w:rsidP="00000000" w:rsidRDefault="00000000" w:rsidRPr="00000000" w14:paraId="0000008F">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2 : préparation de la peinture</w:t>
      </w:r>
    </w:p>
    <w:p w:rsidR="00000000" w:rsidDel="00000000" w:rsidP="00000000" w:rsidRDefault="00000000" w:rsidRPr="00000000" w14:paraId="00000090">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3 : les principes des compositions, les fonds</w:t>
      </w:r>
    </w:p>
    <w:p w:rsidR="00000000" w:rsidDel="00000000" w:rsidP="00000000" w:rsidRDefault="00000000" w:rsidRPr="00000000" w14:paraId="00000091">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4 : différents décors simples en gels de couleur et en peinture acrylique</w:t>
      </w:r>
    </w:p>
    <w:p w:rsidR="00000000" w:rsidDel="00000000" w:rsidP="00000000" w:rsidRDefault="00000000" w:rsidRPr="00000000" w14:paraId="00000092">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5 : différents décors plus complexes en peinture acrylique</w:t>
      </w:r>
    </w:p>
    <w:p w:rsidR="00000000" w:rsidDel="00000000" w:rsidP="00000000" w:rsidRDefault="00000000" w:rsidRPr="00000000" w14:paraId="00000093">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w:t>
      </w:r>
    </w:p>
    <w:p w:rsidR="00000000" w:rsidDel="00000000" w:rsidP="00000000" w:rsidRDefault="00000000" w:rsidRPr="00000000" w14:paraId="00000094">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Évaluation Module 3</w:t>
      </w:r>
    </w:p>
    <w:p w:rsidR="00000000" w:rsidDel="00000000" w:rsidP="00000000" w:rsidRDefault="00000000" w:rsidRPr="00000000" w14:paraId="00000095">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96">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97">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98">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99">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MODULE 4 : Jour 4</w:t>
      </w:r>
    </w:p>
    <w:p w:rsidR="00000000" w:rsidDel="00000000" w:rsidP="00000000" w:rsidRDefault="00000000" w:rsidRPr="00000000" w14:paraId="0000009A">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Durée : 6 heures</w:t>
      </w:r>
    </w:p>
    <w:p w:rsidR="00000000" w:rsidDel="00000000" w:rsidP="00000000" w:rsidRDefault="00000000" w:rsidRPr="00000000" w14:paraId="0000009B">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Objectif : Maîtriser la pose des popits classiques,  la ponceuse</w:t>
      </w:r>
    </w:p>
    <w:p w:rsidR="00000000" w:rsidDel="00000000" w:rsidP="00000000" w:rsidRDefault="00000000" w:rsidRPr="00000000" w14:paraId="0000009C">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1 : réaliser la préparation de l’ongle à la lime électrique</w:t>
      </w:r>
    </w:p>
    <w:p w:rsidR="00000000" w:rsidDel="00000000" w:rsidP="00000000" w:rsidRDefault="00000000" w:rsidRPr="00000000" w14:paraId="0000009D">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2 : pose d’ongles popits classiques  sur modèle</w:t>
      </w:r>
    </w:p>
    <w:p w:rsidR="00000000" w:rsidDel="00000000" w:rsidP="00000000" w:rsidRDefault="00000000" w:rsidRPr="00000000" w14:paraId="0000009E">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3 : la dépose</w:t>
      </w:r>
    </w:p>
    <w:p w:rsidR="00000000" w:rsidDel="00000000" w:rsidP="00000000" w:rsidRDefault="00000000" w:rsidRPr="00000000" w14:paraId="0000009F">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w:t>
      </w:r>
    </w:p>
    <w:p w:rsidR="00000000" w:rsidDel="00000000" w:rsidP="00000000" w:rsidRDefault="00000000" w:rsidRPr="00000000" w14:paraId="000000A0">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Évaluation Module 4</w:t>
      </w:r>
    </w:p>
    <w:p w:rsidR="00000000" w:rsidDel="00000000" w:rsidP="00000000" w:rsidRDefault="00000000" w:rsidRPr="00000000" w14:paraId="000000A1">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A2">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A3">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A4">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tl w:val="0"/>
        </w:rPr>
      </w:r>
    </w:p>
    <w:p w:rsidR="00000000" w:rsidDel="00000000" w:rsidP="00000000" w:rsidRDefault="00000000" w:rsidRPr="00000000" w14:paraId="000000A5">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MODULE 5 : Jour 5</w:t>
      </w:r>
    </w:p>
    <w:p w:rsidR="00000000" w:rsidDel="00000000" w:rsidP="00000000" w:rsidRDefault="00000000" w:rsidRPr="00000000" w14:paraId="000000A6">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Durée : 6 heures</w:t>
      </w:r>
    </w:p>
    <w:p w:rsidR="00000000" w:rsidDel="00000000" w:rsidP="00000000" w:rsidRDefault="00000000" w:rsidRPr="00000000" w14:paraId="000000A7">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Objectif : Maîtriser la pose des popits artistiques,  les incrustations en architecture” russe”, et maîtriser le remplissage</w:t>
      </w:r>
    </w:p>
    <w:p w:rsidR="00000000" w:rsidDel="00000000" w:rsidP="00000000" w:rsidRDefault="00000000" w:rsidRPr="00000000" w14:paraId="000000A8">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1 : pose d’ongles popits artistiques  sur modèle</w:t>
      </w:r>
    </w:p>
    <w:p w:rsidR="00000000" w:rsidDel="00000000" w:rsidP="00000000" w:rsidRDefault="00000000" w:rsidRPr="00000000" w14:paraId="000000A9">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2 : réaliser une  incrustation artistique en architecture “russe”</w:t>
      </w:r>
    </w:p>
    <w:p w:rsidR="00000000" w:rsidDel="00000000" w:rsidP="00000000" w:rsidRDefault="00000000" w:rsidRPr="00000000" w14:paraId="000000AA">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Chapitre 3 : réaliser un remplissage</w:t>
      </w:r>
    </w:p>
    <w:p w:rsidR="00000000" w:rsidDel="00000000" w:rsidP="00000000" w:rsidRDefault="00000000" w:rsidRPr="00000000" w14:paraId="000000AB">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b w:val="1"/>
          <w:sz w:val="34"/>
          <w:szCs w:val="34"/>
          <w:vertAlign w:val="subscript"/>
        </w:rPr>
      </w:pPr>
      <w:r w:rsidDel="00000000" w:rsidR="00000000" w:rsidRPr="00000000">
        <w:rPr>
          <w:rFonts w:ascii="Century Gothic" w:cs="Century Gothic" w:eastAsia="Century Gothic" w:hAnsi="Century Gothic"/>
          <w:b w:val="1"/>
          <w:sz w:val="34"/>
          <w:szCs w:val="34"/>
          <w:vertAlign w:val="subscript"/>
          <w:rtl w:val="0"/>
        </w:rPr>
        <w:t xml:space="preserve">…</w:t>
      </w:r>
    </w:p>
    <w:p w:rsidR="00000000" w:rsidDel="00000000" w:rsidP="00000000" w:rsidRDefault="00000000" w:rsidRPr="00000000" w14:paraId="000000AC">
      <w:pPr>
        <w:tabs>
          <w:tab w:val="left" w:leader="none" w:pos="710"/>
          <w:tab w:val="left" w:leader="none" w:pos="1418"/>
          <w:tab w:val="left" w:leader="none" w:pos="2126"/>
          <w:tab w:val="left" w:leader="none" w:pos="2834"/>
          <w:tab w:val="left" w:leader="none" w:pos="3542"/>
          <w:tab w:val="left" w:leader="none" w:pos="4250"/>
          <w:tab w:val="left" w:leader="none" w:pos="4958"/>
          <w:tab w:val="left" w:leader="none" w:pos="5666"/>
          <w:tab w:val="left" w:leader="none" w:pos="6374"/>
          <w:tab w:val="left" w:leader="none" w:pos="7082"/>
          <w:tab w:val="left" w:leader="none" w:pos="7790"/>
          <w:tab w:val="left" w:leader="none" w:pos="8498"/>
          <w:tab w:val="left" w:leader="none" w:pos="9206"/>
          <w:tab w:val="left" w:leader="none" w:pos="9914"/>
        </w:tabs>
        <w:ind w:left="2" w:hanging="2"/>
        <w:rPr>
          <w:rFonts w:ascii="Century Gothic" w:cs="Century Gothic" w:eastAsia="Century Gothic" w:hAnsi="Century Gothic"/>
          <w:sz w:val="20"/>
          <w:szCs w:val="20"/>
          <w:highlight w:val="yellow"/>
        </w:rPr>
      </w:pPr>
      <w:r w:rsidDel="00000000" w:rsidR="00000000" w:rsidRPr="00000000">
        <w:rPr>
          <w:rFonts w:ascii="Century Gothic" w:cs="Century Gothic" w:eastAsia="Century Gothic" w:hAnsi="Century Gothic"/>
          <w:b w:val="1"/>
          <w:sz w:val="34"/>
          <w:szCs w:val="34"/>
          <w:vertAlign w:val="subscript"/>
          <w:rtl w:val="0"/>
        </w:rPr>
        <w:t xml:space="preserve">Évaluation Module 5</w:t>
      </w:r>
      <w:r w:rsidDel="00000000" w:rsidR="00000000" w:rsidRPr="00000000">
        <w:rPr>
          <w:rtl w:val="0"/>
        </w:rPr>
      </w:r>
    </w:p>
    <w:p w:rsidR="00000000" w:rsidDel="00000000" w:rsidP="00000000" w:rsidRDefault="00000000" w:rsidRPr="00000000" w14:paraId="000000AD">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E">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F">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0">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1">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2">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3">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4">
      <w:pPr>
        <w:ind w:left="0" w:hanging="2"/>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5">
      <w:pPr>
        <w:pBdr>
          <w:top w:space="0" w:sz="0" w:val="nil"/>
          <w:left w:space="0" w:sz="0" w:val="nil"/>
          <w:bottom w:color="000000" w:space="0" w:sz="8" w:val="single"/>
          <w:right w:space="0" w:sz="0" w:val="nil"/>
          <w:between w:space="0" w:sz="0" w:val="nil"/>
        </w:pBdr>
        <w:ind w:left="0" w:hanging="2"/>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CV du formateur</w:t>
      </w:r>
      <w:r w:rsidDel="00000000" w:rsidR="00000000" w:rsidRPr="00000000">
        <w:rPr>
          <w:rtl w:val="0"/>
        </w:rPr>
      </w:r>
    </w:p>
    <w:p w:rsidR="00000000" w:rsidDel="00000000" w:rsidP="00000000" w:rsidRDefault="00000000" w:rsidRPr="00000000" w14:paraId="000000B6">
      <w:pPr>
        <w:shd w:fill="d5d5d5"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2" w:hanging="4"/>
        <w:jc w:val="center"/>
        <w:rPr>
          <w:rFonts w:ascii="Century Gothic" w:cs="Century Gothic" w:eastAsia="Century Gothic" w:hAnsi="Century Gothic"/>
          <w:b w:val="1"/>
          <w:color w:val="000000"/>
          <w:sz w:val="38"/>
          <w:szCs w:val="38"/>
        </w:rPr>
      </w:pPr>
      <w:r w:rsidDel="00000000" w:rsidR="00000000" w:rsidRPr="00000000">
        <w:rPr>
          <w:rFonts w:ascii="Century Gothic" w:cs="Century Gothic" w:eastAsia="Century Gothic" w:hAnsi="Century Gothic"/>
          <w:b w:val="1"/>
          <w:sz w:val="38"/>
          <w:szCs w:val="38"/>
          <w:rtl w:val="0"/>
        </w:rPr>
        <w:t xml:space="preserve">Joséphine BERGER</w:t>
      </w:r>
      <w:r w:rsidDel="00000000" w:rsidR="00000000" w:rsidRPr="00000000">
        <w:rPr>
          <w:rtl w:val="0"/>
        </w:rPr>
      </w:r>
    </w:p>
    <w:p w:rsidR="00000000" w:rsidDel="00000000" w:rsidP="00000000" w:rsidRDefault="00000000" w:rsidRPr="00000000" w14:paraId="000000B7">
      <w:pPr>
        <w:shd w:fill="d5d5d5"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hanging="2"/>
        <w:jc w:val="center"/>
        <w:rPr>
          <w:rFonts w:ascii="Century Gothic" w:cs="Century Gothic" w:eastAsia="Century Gothic" w:hAnsi="Century Gothic"/>
          <w:i w:val="1"/>
          <w:color w:val="000000"/>
          <w:sz w:val="20"/>
          <w:szCs w:val="20"/>
        </w:rPr>
      </w:pPr>
      <w:hyperlink r:id="rId6">
        <w:r w:rsidDel="00000000" w:rsidR="00000000" w:rsidRPr="00000000">
          <w:rPr>
            <w:rFonts w:ascii="Century Gothic" w:cs="Century Gothic" w:eastAsia="Century Gothic" w:hAnsi="Century Gothic"/>
            <w:i w:val="1"/>
            <w:color w:val="0000ff"/>
            <w:sz w:val="20"/>
            <w:szCs w:val="20"/>
            <w:u w:val="single"/>
            <w:rtl w:val="0"/>
          </w:rPr>
          <w:t xml:space="preserve">fbi.institute@gmail.com</w:t>
        </w:r>
      </w:hyperlink>
      <w:r w:rsidDel="00000000" w:rsidR="00000000" w:rsidRPr="00000000">
        <w:rPr>
          <w:rtl w:val="0"/>
        </w:rPr>
      </w:r>
    </w:p>
    <w:p w:rsidR="00000000" w:rsidDel="00000000" w:rsidP="00000000" w:rsidRDefault="00000000" w:rsidRPr="00000000" w14:paraId="000000B8">
      <w:pPr>
        <w:shd w:fill="d5d5d5"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0" w:hanging="2"/>
        <w:jc w:val="center"/>
        <w:rPr>
          <w:rFonts w:ascii="Century Gothic" w:cs="Century Gothic" w:eastAsia="Century Gothic" w:hAnsi="Century Gothic"/>
          <w:i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04.34.29.53.32 06.25.51.72.19</w:t>
      </w:r>
      <w:r w:rsidDel="00000000" w:rsidR="00000000" w:rsidRPr="00000000">
        <w:rPr>
          <w:rtl w:val="0"/>
        </w:rPr>
      </w:r>
    </w:p>
    <w:p w:rsidR="00000000" w:rsidDel="00000000" w:rsidP="00000000" w:rsidRDefault="00000000" w:rsidRPr="00000000" w14:paraId="000000B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﻿COMPETENCES </w:t>
      </w:r>
    </w:p>
    <w:p w:rsidR="00000000" w:rsidDel="00000000" w:rsidP="00000000" w:rsidRDefault="00000000" w:rsidRPr="00000000" w14:paraId="000000B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Formatrice                Organisation des formations</w:t>
      </w:r>
    </w:p>
    <w:p w:rsidR="00000000" w:rsidDel="00000000" w:rsidP="00000000" w:rsidRDefault="00000000" w:rsidRPr="00000000" w14:paraId="000000B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Création de livrets de formations</w:t>
      </w:r>
    </w:p>
    <w:p w:rsidR="00000000" w:rsidDel="00000000" w:rsidP="00000000" w:rsidRDefault="00000000" w:rsidRPr="00000000" w14:paraId="000000B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Organisation du planning des formations que je dispense</w:t>
      </w:r>
    </w:p>
    <w:p w:rsidR="00000000" w:rsidDel="00000000" w:rsidP="00000000" w:rsidRDefault="00000000" w:rsidRPr="00000000" w14:paraId="000000B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Accueil clients et stagiaires</w:t>
      </w:r>
    </w:p>
    <w:p w:rsidR="00000000" w:rsidDel="00000000" w:rsidP="00000000" w:rsidRDefault="00000000" w:rsidRPr="00000000" w14:paraId="000000B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Création de nouvelles formations                        </w:t>
      </w:r>
    </w:p>
    <w:p w:rsidR="00000000" w:rsidDel="00000000" w:rsidP="00000000" w:rsidRDefault="00000000" w:rsidRPr="00000000" w14:paraId="000000B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C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PARCOURS PROFESSIONNEL </w:t>
      </w:r>
    </w:p>
    <w:p w:rsidR="00000000" w:rsidDel="00000000" w:rsidP="00000000" w:rsidRDefault="00000000" w:rsidRPr="00000000" w14:paraId="000000C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Depuis 2016        Directrice générale Formatrice &amp; Esthéticienne Saint-Cyprien (66)</w:t>
      </w:r>
    </w:p>
    <w:p w:rsidR="00000000" w:rsidDel="00000000" w:rsidP="00000000" w:rsidRDefault="00000000" w:rsidRPr="00000000" w14:paraId="000000C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SAS FBI Institute         </w:t>
      </w:r>
    </w:p>
    <w:p w:rsidR="00000000" w:rsidDel="00000000" w:rsidP="00000000" w:rsidRDefault="00000000" w:rsidRPr="00000000" w14:paraId="000000C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C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C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2008 à 2016        Co-gérante Formatrice &amp; Esthéticienne Saint-Cyprien (66)</w:t>
      </w:r>
    </w:p>
    <w:p w:rsidR="00000000" w:rsidDel="00000000" w:rsidP="00000000" w:rsidRDefault="00000000" w:rsidRPr="00000000" w14:paraId="000000C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SARL FBI Institute</w:t>
      </w:r>
    </w:p>
    <w:p w:rsidR="00000000" w:rsidDel="00000000" w:rsidP="00000000" w:rsidRDefault="00000000" w:rsidRPr="00000000" w14:paraId="000000C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En 2014 Création de marque de produits pour la prothésie ongulaire : FBI Institute Nail Artist</w:t>
      </w:r>
    </w:p>
    <w:p w:rsidR="00000000" w:rsidDel="00000000" w:rsidP="00000000" w:rsidRDefault="00000000" w:rsidRPr="00000000" w14:paraId="000000C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En 2011 Création de marque de produits cosmétiques et pour le design du regard : Gioventù Cosmetics</w:t>
      </w:r>
    </w:p>
    <w:p w:rsidR="00000000" w:rsidDel="00000000" w:rsidP="00000000" w:rsidRDefault="00000000" w:rsidRPr="00000000" w14:paraId="000000C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C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C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C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C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à 2008        Formatrice &amp; Esthéticienne Lyon (69)</w:t>
      </w:r>
    </w:p>
    <w:p w:rsidR="00000000" w:rsidDel="00000000" w:rsidP="00000000" w:rsidRDefault="00000000" w:rsidRPr="00000000" w14:paraId="000000C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Micro Entreprise Formation Beauté Image Institute        </w:t>
      </w:r>
    </w:p>
    <w:p w:rsidR="00000000" w:rsidDel="00000000" w:rsidP="00000000" w:rsidRDefault="00000000" w:rsidRPr="00000000" w14:paraId="000000C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D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D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FORMATIONS</w:t>
      </w:r>
    </w:p>
    <w:p w:rsidR="00000000" w:rsidDel="00000000" w:rsidP="00000000" w:rsidRDefault="00000000" w:rsidRPr="00000000" w14:paraId="000000D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2000        Chablon gel et résine, capsule gel résine nail art</w:t>
      </w:r>
    </w:p>
    <w:p w:rsidR="00000000" w:rsidDel="00000000" w:rsidP="00000000" w:rsidRDefault="00000000" w:rsidRPr="00000000" w14:paraId="000000D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2002                BAC Littéraire Lycée Saint-Exupéry Lyon (69)</w:t>
      </w:r>
    </w:p>
    <w:p w:rsidR="00000000" w:rsidDel="00000000" w:rsidP="00000000" w:rsidRDefault="00000000" w:rsidRPr="00000000" w14:paraId="000000D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2005        Maquilleur de cinéma                                                        </w:t>
      </w:r>
    </w:p>
    <w:p w:rsidR="00000000" w:rsidDel="00000000" w:rsidP="00000000" w:rsidRDefault="00000000" w:rsidRPr="00000000" w14:paraId="000000D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2005        Faux ongles résine et gel                                                </w:t>
      </w:r>
    </w:p>
    <w:p w:rsidR="00000000" w:rsidDel="00000000" w:rsidP="00000000" w:rsidRDefault="00000000" w:rsidRPr="00000000" w14:paraId="000000D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Soins corporels balnéo-hydro esthétique                                        </w:t>
      </w:r>
    </w:p>
    <w:p w:rsidR="00000000" w:rsidDel="00000000" w:rsidP="00000000" w:rsidRDefault="00000000" w:rsidRPr="00000000" w14:paraId="000000D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Réflexologie plantaire                                                        </w:t>
      </w:r>
    </w:p>
    <w:p w:rsidR="00000000" w:rsidDel="00000000" w:rsidP="00000000" w:rsidRDefault="00000000" w:rsidRPr="00000000" w14:paraId="000000D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Enseignement UV                                                        </w:t>
      </w:r>
    </w:p>
    <w:p w:rsidR="00000000" w:rsidDel="00000000" w:rsidP="00000000" w:rsidRDefault="00000000" w:rsidRPr="00000000" w14:paraId="000000D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Soins professionnel défi lift 3D                                                 </w:t>
      </w:r>
    </w:p>
    <w:p w:rsidR="00000000" w:rsidDel="00000000" w:rsidP="00000000" w:rsidRDefault="00000000" w:rsidRPr="00000000" w14:paraId="000000D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Maquillage longue durée (Maquillage permanent)                                </w:t>
      </w:r>
    </w:p>
    <w:p w:rsidR="00000000" w:rsidDel="00000000" w:rsidP="00000000" w:rsidRDefault="00000000" w:rsidRPr="00000000" w14:paraId="000000D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Drainage lymphatique esthétique visage et corps                                </w:t>
      </w:r>
    </w:p>
    <w:p w:rsidR="00000000" w:rsidDel="00000000" w:rsidP="00000000" w:rsidRDefault="00000000" w:rsidRPr="00000000" w14:paraId="000000D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Certificat d'Aptitude Professionnelle esthétique cosmétique : soins esthétiques-conseils-vente</w:t>
      </w:r>
    </w:p>
    <w:p w:rsidR="00000000" w:rsidDel="00000000" w:rsidP="00000000" w:rsidRDefault="00000000" w:rsidRPr="00000000" w14:paraId="000000D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FMCE Chambre des métiers                                                 </w:t>
      </w:r>
    </w:p>
    <w:p w:rsidR="00000000" w:rsidDel="00000000" w:rsidP="00000000" w:rsidRDefault="00000000" w:rsidRPr="00000000" w14:paraId="000000D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2007        Soins AHAVA Sylvia Terrade Lyon (69)</w:t>
      </w:r>
    </w:p>
    <w:p w:rsidR="00000000" w:rsidDel="00000000" w:rsidP="00000000" w:rsidRDefault="00000000" w:rsidRPr="00000000" w14:paraId="000000D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2011        Formatrice en extension de cils, rehaussement de cils                        </w:t>
      </w:r>
    </w:p>
    <w:p w:rsidR="00000000" w:rsidDel="00000000" w:rsidP="00000000" w:rsidRDefault="00000000" w:rsidRPr="00000000" w14:paraId="000000E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2011        Nail Art</w:t>
      </w:r>
    </w:p>
    <w:p w:rsidR="00000000" w:rsidDel="00000000" w:rsidP="00000000" w:rsidRDefault="00000000" w:rsidRPr="00000000" w14:paraId="000000E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2011        One stroke</w:t>
      </w:r>
    </w:p>
    <w:p w:rsidR="00000000" w:rsidDel="00000000" w:rsidP="00000000" w:rsidRDefault="00000000" w:rsidRPr="00000000" w14:paraId="000000E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2012        Watercolor painting course level 1 et 2 (aquarelle)</w:t>
      </w:r>
    </w:p>
    <w:p w:rsidR="00000000" w:rsidDel="00000000" w:rsidP="00000000" w:rsidRDefault="00000000" w:rsidRPr="00000000" w14:paraId="000000E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2012        Intermediate color acrylique course</w:t>
      </w:r>
    </w:p>
    <w:p w:rsidR="00000000" w:rsidDel="00000000" w:rsidP="00000000" w:rsidRDefault="00000000" w:rsidRPr="00000000" w14:paraId="000000E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2012        Advanced color acrylic course</w:t>
      </w:r>
    </w:p>
    <w:p w:rsidR="00000000" w:rsidDel="00000000" w:rsidP="00000000" w:rsidRDefault="00000000" w:rsidRPr="00000000" w14:paraId="000000E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2013        Nuove Forme (Nouvelles Formes)</w:t>
      </w:r>
    </w:p>
    <w:p w:rsidR="00000000" w:rsidDel="00000000" w:rsidP="00000000" w:rsidRDefault="00000000" w:rsidRPr="00000000" w14:paraId="000000E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2013        Design niveau supérieur 3D en résine acrylique</w:t>
      </w:r>
    </w:p>
    <w:p w:rsidR="00000000" w:rsidDel="00000000" w:rsidP="00000000" w:rsidRDefault="00000000" w:rsidRPr="00000000" w14:paraId="000000E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2013        Design salon à la peinture acrylique </w:t>
      </w:r>
    </w:p>
    <w:p w:rsidR="00000000" w:rsidDel="00000000" w:rsidP="00000000" w:rsidRDefault="00000000" w:rsidRPr="00000000" w14:paraId="000000E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2013        Design niveau supérieur one Stroke</w:t>
      </w:r>
    </w:p>
    <w:p w:rsidR="00000000" w:rsidDel="00000000" w:rsidP="00000000" w:rsidRDefault="00000000" w:rsidRPr="00000000" w14:paraId="000000E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2014        Décorations 4D, bouquet en résine </w:t>
      </w:r>
    </w:p>
    <w:p w:rsidR="00000000" w:rsidDel="00000000" w:rsidP="00000000" w:rsidRDefault="00000000" w:rsidRPr="00000000" w14:paraId="000000E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2014        Tajemnice zhostovo</w:t>
      </w:r>
    </w:p>
    <w:p w:rsidR="00000000" w:rsidDel="00000000" w:rsidP="00000000" w:rsidRDefault="00000000" w:rsidRPr="00000000" w14:paraId="000000E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2014        Kosztowna bizuteria (foil)</w:t>
      </w:r>
    </w:p>
    <w:p w:rsidR="00000000" w:rsidDel="00000000" w:rsidP="00000000" w:rsidRDefault="00000000" w:rsidRPr="00000000" w14:paraId="000000E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2014        Fantazy</w:t>
      </w:r>
    </w:p>
    <w:p w:rsidR="00000000" w:rsidDel="00000000" w:rsidP="00000000" w:rsidRDefault="00000000" w:rsidRPr="00000000" w14:paraId="000000E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2014        Miks: Neo, One Stroke, Flat acrylic design</w:t>
      </w:r>
    </w:p>
    <w:p w:rsidR="00000000" w:rsidDel="00000000" w:rsidP="00000000" w:rsidRDefault="00000000" w:rsidRPr="00000000" w14:paraId="000000E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2015        Formation réglementaire hygiène tatouage-perçage-maquillage permanent </w:t>
      </w:r>
    </w:p>
    <w:p w:rsidR="00000000" w:rsidDel="00000000" w:rsidP="00000000" w:rsidRDefault="00000000" w:rsidRPr="00000000" w14:paraId="000000E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2017        Conférence Doug Schoon (technologie des produits et théorie de l'ongle)</w:t>
      </w:r>
    </w:p>
    <w:p w:rsidR="00000000" w:rsidDel="00000000" w:rsidP="00000000" w:rsidRDefault="00000000" w:rsidRPr="00000000" w14:paraId="000000F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2020        Tui Na</w:t>
      </w:r>
    </w:p>
    <w:p w:rsidR="00000000" w:rsidDel="00000000" w:rsidP="00000000" w:rsidRDefault="00000000" w:rsidRPr="00000000" w14:paraId="000000F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2022        MOOC Sensibilisation au handicap</w:t>
      </w:r>
    </w:p>
    <w:p w:rsidR="00000000" w:rsidDel="00000000" w:rsidP="00000000" w:rsidRDefault="00000000" w:rsidRPr="00000000" w14:paraId="000000F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2022        Premiers Secours Canins et Félins</w:t>
      </w:r>
    </w:p>
    <w:p w:rsidR="00000000" w:rsidDel="00000000" w:rsidP="00000000" w:rsidRDefault="00000000" w:rsidRPr="00000000" w14:paraId="000000F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2023        Certification Naturopathie Animalière</w:t>
      </w:r>
    </w:p>
    <w:p w:rsidR="00000000" w:rsidDel="00000000" w:rsidP="00000000" w:rsidRDefault="00000000" w:rsidRPr="00000000" w14:paraId="000000F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2023        Diplôme équivalent BAC + 3 / 4 Community Manager / Social Media Manager</w:t>
      </w:r>
    </w:p>
    <w:p w:rsidR="00000000" w:rsidDel="00000000" w:rsidP="00000000" w:rsidRDefault="00000000" w:rsidRPr="00000000" w14:paraId="000000F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2023        Email marketing, copywriting</w:t>
      </w:r>
    </w:p>
    <w:p w:rsidR="00000000" w:rsidDel="00000000" w:rsidP="00000000" w:rsidRDefault="00000000" w:rsidRPr="00000000" w14:paraId="000000F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2023        Massage de Bien-Être : Modelage Suédois</w:t>
      </w:r>
    </w:p>
    <w:p w:rsidR="00000000" w:rsidDel="00000000" w:rsidP="00000000" w:rsidRDefault="00000000" w:rsidRPr="00000000" w14:paraId="000000F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2024        Certification: Concevoir et mettre en œuvre une stratégie d’activation digitale / Product Manager</w:t>
      </w:r>
    </w:p>
    <w:p w:rsidR="00000000" w:rsidDel="00000000" w:rsidP="00000000" w:rsidRDefault="00000000" w:rsidRPr="00000000" w14:paraId="000000F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2024        No-code et Intelligence Artificielle</w:t>
      </w:r>
    </w:p>
    <w:p w:rsidR="00000000" w:rsidDel="00000000" w:rsidP="00000000" w:rsidRDefault="00000000" w:rsidRPr="00000000" w14:paraId="000000F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F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F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F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0F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CONNAISSANCES</w:t>
      </w:r>
    </w:p>
    <w:p w:rsidR="00000000" w:rsidDel="00000000" w:rsidP="00000000" w:rsidRDefault="00000000" w:rsidRPr="00000000" w14:paraId="000000F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Mascara semi-permanent</w:t>
      </w:r>
    </w:p>
    <w:p w:rsidR="00000000" w:rsidDel="00000000" w:rsidP="00000000" w:rsidRDefault="00000000" w:rsidRPr="00000000" w14:paraId="000000F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Réflexologie Palmaire</w:t>
      </w:r>
    </w:p>
    <w:p w:rsidR="00000000" w:rsidDel="00000000" w:rsidP="00000000" w:rsidRDefault="00000000" w:rsidRPr="00000000" w14:paraId="0000010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Microblading/Microshading</w:t>
      </w:r>
    </w:p>
    <w:p w:rsidR="00000000" w:rsidDel="00000000" w:rsidP="00000000" w:rsidRDefault="00000000" w:rsidRPr="00000000" w14:paraId="0000010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Extension de cils volume russe capping</w:t>
      </w:r>
    </w:p>
    <w:p w:rsidR="00000000" w:rsidDel="00000000" w:rsidP="00000000" w:rsidRDefault="00000000" w:rsidRPr="00000000" w14:paraId="0000010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Epilation au fil</w:t>
      </w:r>
    </w:p>
    <w:p w:rsidR="00000000" w:rsidDel="00000000" w:rsidP="00000000" w:rsidRDefault="00000000" w:rsidRPr="00000000" w14:paraId="0000010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Epilation cire orientale</w:t>
      </w:r>
    </w:p>
    <w:p w:rsidR="00000000" w:rsidDel="00000000" w:rsidP="00000000" w:rsidRDefault="00000000" w:rsidRPr="00000000" w14:paraId="0000010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Maquillage contouring</w:t>
      </w:r>
    </w:p>
    <w:p w:rsidR="00000000" w:rsidDel="00000000" w:rsidP="00000000" w:rsidRDefault="00000000" w:rsidRPr="00000000" w14:paraId="0000010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Manucure Russe</w:t>
      </w:r>
    </w:p>
    <w:p w:rsidR="00000000" w:rsidDel="00000000" w:rsidP="00000000" w:rsidRDefault="00000000" w:rsidRPr="00000000" w14:paraId="0000010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Création de bijoux gel &amp; résine</w:t>
      </w:r>
    </w:p>
    <w:p w:rsidR="00000000" w:rsidDel="00000000" w:rsidP="00000000" w:rsidRDefault="00000000" w:rsidRPr="00000000" w14:paraId="0000010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Naturopathie humaine</w:t>
      </w:r>
    </w:p>
    <w:p w:rsidR="00000000" w:rsidDel="00000000" w:rsidP="00000000" w:rsidRDefault="00000000" w:rsidRPr="00000000" w14:paraId="0000010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Sophrologie</w:t>
      </w:r>
    </w:p>
    <w:p w:rsidR="00000000" w:rsidDel="00000000" w:rsidP="00000000" w:rsidRDefault="00000000" w:rsidRPr="00000000" w14:paraId="0000010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Coaching Nutrition/Détox</w:t>
      </w:r>
    </w:p>
    <w:p w:rsidR="00000000" w:rsidDel="00000000" w:rsidP="00000000" w:rsidRDefault="00000000" w:rsidRPr="00000000" w14:paraId="0000010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Iridologie</w:t>
      </w:r>
    </w:p>
    <w:p w:rsidR="00000000" w:rsidDel="00000000" w:rsidP="00000000" w:rsidRDefault="00000000" w:rsidRPr="00000000" w14:paraId="0000010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Coaching </w:t>
      </w:r>
    </w:p>
    <w:p w:rsidR="00000000" w:rsidDel="00000000" w:rsidP="00000000" w:rsidRDefault="00000000" w:rsidRPr="00000000" w14:paraId="0000010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Réseaux sociaux/stratégie markéting</w:t>
      </w:r>
    </w:p>
    <w:p w:rsidR="00000000" w:rsidDel="00000000" w:rsidP="00000000" w:rsidRDefault="00000000" w:rsidRPr="00000000" w14:paraId="0000010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Soins visage hautes technologies/Hydrafacial </w:t>
      </w:r>
    </w:p>
    <w:p w:rsidR="00000000" w:rsidDel="00000000" w:rsidP="00000000" w:rsidRDefault="00000000" w:rsidRPr="00000000" w14:paraId="0000010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Lifting Colombien Corps</w:t>
      </w:r>
    </w:p>
    <w:p w:rsidR="00000000" w:rsidDel="00000000" w:rsidP="00000000" w:rsidRDefault="00000000" w:rsidRPr="00000000" w14:paraId="0000010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5">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6">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7">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8">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9">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A">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B">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C">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D">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E">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1F">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AUTRE        Animaux</w:t>
      </w:r>
    </w:p>
    <w:p w:rsidR="00000000" w:rsidDel="00000000" w:rsidP="00000000" w:rsidRDefault="00000000" w:rsidRPr="00000000" w14:paraId="00000120">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        Sports de combat</w:t>
      </w:r>
    </w:p>
    <w:p w:rsidR="00000000" w:rsidDel="00000000" w:rsidP="00000000" w:rsidRDefault="00000000" w:rsidRPr="00000000" w14:paraId="00000121">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22">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rtl w:val="0"/>
        </w:rPr>
      </w:r>
    </w:p>
    <w:p w:rsidR="00000000" w:rsidDel="00000000" w:rsidP="00000000" w:rsidRDefault="00000000" w:rsidRPr="00000000" w14:paraId="00000123">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b w:val="1"/>
          <w:sz w:val="20"/>
          <w:szCs w:val="20"/>
        </w:rPr>
      </w:pPr>
      <w:r w:rsidDel="00000000" w:rsidR="00000000" w:rsidRPr="00000000">
        <w:rPr>
          <w:b w:val="1"/>
          <w:sz w:val="20"/>
          <w:szCs w:val="20"/>
          <w:rtl w:val="0"/>
        </w:rPr>
        <w:t xml:space="preserve">PROJET PROFESSIONNEL                </w:t>
      </w:r>
    </w:p>
    <w:p w:rsidR="00000000" w:rsidDel="00000000" w:rsidP="00000000" w:rsidRDefault="00000000" w:rsidRPr="00000000" w14:paraId="00000124">
      <w:pPr>
        <w:tabs>
          <w:tab w:val="left" w:leader="none" w:pos="709"/>
          <w:tab w:val="left" w:leader="none" w:pos="1418"/>
          <w:tab w:val="left" w:leader="none" w:pos="2127"/>
          <w:tab w:val="left" w:leader="none" w:pos="2836"/>
          <w:tab w:val="left" w:leader="none" w:pos="3545"/>
          <w:tab w:val="left" w:leader="none" w:pos="4254"/>
          <w:tab w:val="left" w:leader="none" w:pos="4963"/>
          <w:tab w:val="left" w:leader="none" w:pos="5672"/>
          <w:tab w:val="left" w:leader="none" w:pos="6381"/>
          <w:tab w:val="left" w:leader="none" w:pos="7090"/>
          <w:tab w:val="left" w:leader="none" w:pos="7799"/>
          <w:tab w:val="left" w:leader="none" w:pos="8508"/>
          <w:tab w:val="left" w:leader="none" w:pos="9132"/>
        </w:tabs>
        <w:ind w:hanging="2"/>
        <w:rPr>
          <w:sz w:val="16"/>
          <w:szCs w:val="16"/>
        </w:rPr>
      </w:pPr>
      <w:r w:rsidDel="00000000" w:rsidR="00000000" w:rsidRPr="00000000">
        <w:rPr>
          <w:b w:val="1"/>
          <w:sz w:val="20"/>
          <w:szCs w:val="20"/>
          <w:rtl w:val="0"/>
        </w:rPr>
        <w:t xml:space="preserve">        Je souhaite développer ma Société et apporter de nouvelles compétences.</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right"/>
      <w:rPr>
        <w:rFonts w:ascii="Century Gothic" w:cs="Century Gothic" w:eastAsia="Century Gothic" w:hAnsi="Century Gothic"/>
        <w:color w:val="bfbfbf"/>
        <w:sz w:val="16"/>
        <w:szCs w:val="16"/>
      </w:rPr>
    </w:pPr>
    <w:r w:rsidDel="00000000" w:rsidR="00000000" w:rsidRPr="00000000">
      <w:rPr>
        <w:rFonts w:ascii="Century Gothic" w:cs="Century Gothic" w:eastAsia="Century Gothic" w:hAnsi="Century Gothic"/>
        <w:color w:val="bfbfbf"/>
        <w:sz w:val="16"/>
        <w:szCs w:val="16"/>
        <w:rtl w:val="0"/>
      </w:rPr>
      <w:t xml:space="preserve">Document actualisé le 11/07/2022</w:t>
      <w:br w:type="textWrapping"/>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536"/>
        <w:tab w:val="right" w:leader="none" w:pos="9072"/>
      </w:tabs>
      <w:spacing w:line="240" w:lineRule="auto"/>
      <w:ind w:left="0" w:hanging="2"/>
      <w:jc w:val="center"/>
      <w:rPr>
        <w:rFonts w:ascii="Century Gothic" w:cs="Century Gothic" w:eastAsia="Century Gothic" w:hAnsi="Century Gothic"/>
        <w:color w:val="bfbfbf"/>
        <w:sz w:val="16"/>
        <w:szCs w:val="16"/>
      </w:rPr>
    </w:pPr>
    <w:r w:rsidDel="00000000" w:rsidR="00000000" w:rsidRPr="00000000">
      <w:rPr>
        <w:rFonts w:ascii="Century Gothic" w:cs="Century Gothic" w:eastAsia="Century Gothic" w:hAnsi="Century Gothic"/>
        <w:color w:val="bfbfbf"/>
        <w:sz w:val="16"/>
        <w:szCs w:val="16"/>
        <w:rtl w:val="0"/>
      </w:rPr>
      <w:t xml:space="preserve">F.B.I. Institute 6 rue André Chenier, 66750 - Saint Cyprien Siret : 50507465800020 – Enregistré sous le n°91660138966 auprès du préfet de région : Pyrénées Orientales – Cet enregistrement ne vaut pas agrément de l’État </w:t>
    </w:r>
    <w:r w:rsidDel="00000000" w:rsidR="00000000" w:rsidRPr="00000000">
      <w:rPr>
        <w:rFonts w:ascii="Arial" w:cs="Arial" w:eastAsia="Arial" w:hAnsi="Arial"/>
        <w:color w:val="bfbfbf"/>
        <w:sz w:val="16"/>
        <w:szCs w:val="16"/>
        <w:rtl w:val="0"/>
      </w:rPr>
      <w:t xml:space="preserve">– Naf :9602B</w:t>
    </w:r>
    <w:r w:rsidDel="00000000" w:rsidR="00000000" w:rsidRPr="00000000">
      <w:rPr>
        <w:rFonts w:ascii="Century Gothic" w:cs="Century Gothic" w:eastAsia="Century Gothic" w:hAnsi="Century Gothic"/>
        <w:color w:val="bfbfbf"/>
        <w:sz w:val="16"/>
        <w:szCs w:val="16"/>
        <w:rtl w:val="0"/>
      </w:rPr>
      <w:t xml:space="preserve"> – TVA : FR81505074658 </w:t>
    </w:r>
    <w:r w:rsidDel="00000000" w:rsidR="00000000" w:rsidRPr="00000000">
      <w:rPr>
        <w:rFonts w:ascii="Arial" w:cs="Arial" w:eastAsia="Arial" w:hAnsi="Arial"/>
        <w:color w:val="bfbfbf"/>
        <w:sz w:val="16"/>
        <w:szCs w:val="16"/>
        <w:rtl w:val="0"/>
      </w:rPr>
      <w:t xml:space="preserve">– RCS :Saint Cyprien Perpignan B 505 074 658</w:t>
    </w:r>
    <w:r w:rsidDel="00000000" w:rsidR="00000000" w:rsidRPr="00000000">
      <w:rPr>
        <w:rFonts w:ascii="Century Gothic" w:cs="Century Gothic" w:eastAsia="Century Gothic" w:hAnsi="Century Gothic"/>
        <w:color w:val="bfbfbf"/>
        <w:sz w:val="16"/>
        <w:szCs w:val="16"/>
        <w:rtl w:val="0"/>
      </w:rPr>
      <w:t xml:space="preserve"> </w:t>
    </w:r>
    <w:r w:rsidDel="00000000" w:rsidR="00000000" w:rsidRPr="00000000">
      <w:rPr>
        <w:rFonts w:ascii="Arial" w:cs="Arial" w:eastAsia="Arial" w:hAnsi="Arial"/>
        <w:color w:val="bfbfbf"/>
        <w:sz w:val="16"/>
        <w:szCs w:val="16"/>
        <w:rtl w:val="0"/>
      </w:rPr>
      <w:t xml:space="preserve">– Capital :[capital-1]€</w:t>
    </w:r>
    <w:r w:rsidDel="00000000" w:rsidR="00000000" w:rsidRPr="00000000">
      <w:rPr>
        <w:rFonts w:ascii="Century Gothic" w:cs="Century Gothic" w:eastAsia="Century Gothic" w:hAnsi="Century Gothic"/>
        <w:color w:val="bfbfbf"/>
        <w:sz w:val="16"/>
        <w:szCs w:val="16"/>
        <w:rtl w:val="0"/>
      </w:rPr>
      <w:t xml:space="preserve">– Tel : 04.34.29.53.32 06.25.51.72.19 – Email : fbi.institute@gmail.com </w:t>
    </w:r>
    <w:r w:rsidDel="00000000" w:rsidR="00000000" w:rsidRPr="00000000">
      <w:rPr>
        <w:rFonts w:ascii="Arial" w:cs="Arial" w:eastAsia="Arial" w:hAnsi="Arial"/>
        <w:color w:val="bfbfbf"/>
        <w:sz w:val="16"/>
        <w:szCs w:val="16"/>
        <w:rtl w:val="0"/>
      </w:rPr>
      <w:t xml:space="preserve">– Site internet :www.fbi-institute.com</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536"/>
        <w:tab w:val="right" w:leader="none" w:pos="9072"/>
      </w:tabs>
      <w:ind w:left="0" w:firstLine="0"/>
      <w:jc w:val="center"/>
      <w:rPr>
        <w:color w:val="000000"/>
      </w:rPr>
    </w:pPr>
    <w:r w:rsidDel="00000000" w:rsidR="00000000" w:rsidRPr="00000000">
      <w:rPr/>
      <w:drawing>
        <wp:inline distB="0" distT="0" distL="0" distR="0">
          <wp:extent cx="1155700" cy="34798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55700" cy="347980"/>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536"/>
        <w:tab w:val="right" w:leader="none" w:pos="9072"/>
      </w:tabs>
      <w:ind w:left="0" w:hanging="2"/>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20" w:right="-20"/>
    </w:pPr>
    <w:rPr>
      <w:rFonts w:ascii="Arial" w:cs="Arial" w:eastAsia="Arial" w:hAnsi="Arial"/>
      <w:b w:val="1"/>
      <w:sz w:val="20"/>
      <w:szCs w:val="20"/>
    </w:rPr>
  </w:style>
  <w:style w:type="paragraph" w:styleId="Heading2">
    <w:name w:val="heading 2"/>
    <w:basedOn w:val="Normal"/>
    <w:next w:val="Normal"/>
    <w:pPr>
      <w:keepNext w:val="1"/>
      <w:keepLines w:val="1"/>
      <w:spacing w:before="40" w:line="259"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259" w:lineRule="auto"/>
    </w:pPr>
    <w:rPr>
      <w:rFonts w:ascii="Calibri" w:cs="Calibri" w:eastAsia="Calibri" w:hAnsi="Calibri"/>
      <w:b w:val="1"/>
      <w:sz w:val="28"/>
      <w:szCs w:val="28"/>
    </w:rPr>
  </w:style>
  <w:style w:type="paragraph" w:styleId="Heading4">
    <w:name w:val="heading 4"/>
    <w:basedOn w:val="Normal"/>
    <w:next w:val="Normal"/>
    <w:pPr>
      <w:keepNext w:val="1"/>
      <w:keepLines w:val="1"/>
      <w:spacing w:before="40" w:line="249" w:lineRule="auto"/>
      <w:ind w:left="10" w:right="7" w:hanging="10"/>
      <w:jc w:val="both"/>
    </w:pPr>
    <w:rPr>
      <w:i w:val="1"/>
      <w:color w:val="2e75b5"/>
      <w:sz w:val="20"/>
      <w:szCs w:val="20"/>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space="0" w:sz="0" w:val="nil"/>
        <w:left w:space="0" w:sz="0" w:val="nil"/>
        <w:bottom w:space="0" w:sz="0" w:val="nil"/>
        <w:right w:space="0" w:sz="0" w:val="nil"/>
        <w:between w:space="0" w:sz="0" w:val="nil"/>
      </w:pBdr>
    </w:pPr>
    <w:rPr>
      <w:rFonts w:ascii="Calibri" w:cs="Calibri" w:eastAsia="Calibri" w:hAnsi="Calibri"/>
      <w:color w:val="000000"/>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60" w:line="259" w:lineRule="auto"/>
      <w:ind w:left="0" w:hanging="1"/>
    </w:pPr>
    <w:rPr>
      <w:sz w:val="22"/>
      <w:szCs w:val="22"/>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contact@commentlouerplus.fr" TargetMode="Externa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